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e16d" w14:textId="2f2e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көрме-жәрмеңке қызметi мәселелерi жөнiндегі ведомствоаралық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18 ақпандағы N 189 қаулысы. Күші жойылды - ҚР Үкіметінің 2005.06.25. N 626 қаулысымен.</w:t>
      </w:r>
    </w:p>
    <w:p>
      <w:pPr>
        <w:spacing w:after="0"/>
        <w:ind w:left="0"/>
        <w:jc w:val="both"/>
      </w:pPr>
      <w:bookmarkStart w:name="z11" w:id="0"/>
      <w:r>
        <w:rPr>
          <w:rFonts w:ascii="Times New Roman"/>
          <w:b w:val="false"/>
          <w:i w:val="false"/>
          <w:color w:val="000000"/>
          <w:sz w:val="28"/>
        </w:rPr>
        <w:t xml:space="preserve">
      Республикада және одан тысқары жерлерде көрме-жәрмеңке қызметiн жетілдiру және дамыту жөнiндегi ұсыныстарды әзiрлеу мақсатында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Қосымшаға сәйкес құрамда Қазақстан Республикасының көрме-жәрмеңке қызметi мәселелерi жөнiндегi ведомствоаралық комиссиясы құрылсын. </w:t>
      </w:r>
    </w:p>
    <w:bookmarkEnd w:id="1"/>
    <w:bookmarkStart w:name="z2" w:id="2"/>
    <w:p>
      <w:pPr>
        <w:spacing w:after="0"/>
        <w:ind w:left="0"/>
        <w:jc w:val="both"/>
      </w:pPr>
      <w:r>
        <w:rPr>
          <w:rFonts w:ascii="Times New Roman"/>
          <w:b w:val="false"/>
          <w:i w:val="false"/>
          <w:color w:val="000000"/>
          <w:sz w:val="28"/>
        </w:rPr>
        <w:t xml:space="preserve">
      2. Қоса беріліп отырған Қазақстан Республикасының көрме-жәрмеңке қызметі мәселелерi жөнiндегi ведомствоаралық комиссиясы туралы ереже бекiтiлсiн.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18 ақпандағы  </w:t>
      </w:r>
      <w:r>
        <w:br/>
      </w:r>
      <w:r>
        <w:rPr>
          <w:rFonts w:ascii="Times New Roman"/>
          <w:b w:val="false"/>
          <w:i w:val="false"/>
          <w:color w:val="000000"/>
          <w:sz w:val="28"/>
        </w:rPr>
        <w:t xml:space="preserve">
N 189 қаулысына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Қазақстан Республикасының көрме-жәрмеңке </w:t>
      </w:r>
      <w:r>
        <w:br/>
      </w:r>
      <w:r>
        <w:rPr>
          <w:rFonts w:ascii="Times New Roman"/>
          <w:b/>
          <w:i w:val="false"/>
          <w:color w:val="000000"/>
        </w:rPr>
        <w:t xml:space="preserve">
қызметi мәселелерi жөнiндегi ведомствоаралық </w:t>
      </w:r>
      <w:r>
        <w:br/>
      </w:r>
      <w:r>
        <w:rPr>
          <w:rFonts w:ascii="Times New Roman"/>
          <w:b/>
          <w:i w:val="false"/>
          <w:color w:val="000000"/>
        </w:rPr>
        <w:t xml:space="preserve">
комиссиясының құрамы </w:t>
      </w:r>
    </w:p>
    <w:p>
      <w:pPr>
        <w:spacing w:after="0"/>
        <w:ind w:left="0"/>
        <w:jc w:val="both"/>
      </w:pPr>
      <w:r>
        <w:rPr>
          <w:rFonts w:ascii="Times New Roman"/>
          <w:b w:val="false"/>
          <w:i w:val="false"/>
          <w:color w:val="000000"/>
          <w:sz w:val="28"/>
        </w:rPr>
        <w:t xml:space="preserve">Жақсыбеков                - Қазақстан Республикасының Индустрия </w:t>
      </w:r>
      <w:r>
        <w:br/>
      </w:r>
      <w:r>
        <w:rPr>
          <w:rFonts w:ascii="Times New Roman"/>
          <w:b w:val="false"/>
          <w:i w:val="false"/>
          <w:color w:val="000000"/>
          <w:sz w:val="28"/>
        </w:rPr>
        <w:t xml:space="preserve">
Әділбек Рыскелдіұлы         және сауда министрi, төраға </w:t>
      </w:r>
    </w:p>
    <w:p>
      <w:pPr>
        <w:spacing w:after="0"/>
        <w:ind w:left="0"/>
        <w:jc w:val="both"/>
      </w:pPr>
      <w:r>
        <w:rPr>
          <w:rFonts w:ascii="Times New Roman"/>
          <w:b w:val="false"/>
          <w:i w:val="false"/>
          <w:color w:val="000000"/>
          <w:sz w:val="28"/>
        </w:rPr>
        <w:t xml:space="preserve">Смағұлов                  - Қазақстан Республикасының Индустрия </w:t>
      </w:r>
      <w:r>
        <w:br/>
      </w:r>
      <w:r>
        <w:rPr>
          <w:rFonts w:ascii="Times New Roman"/>
          <w:b w:val="false"/>
          <w:i w:val="false"/>
          <w:color w:val="000000"/>
          <w:sz w:val="28"/>
        </w:rPr>
        <w:t xml:space="preserve">
Болат Советұлы              және сауда вице-министрi,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Шақшақбаев                - Қазақстан Республикасының Индустрия </w:t>
      </w:r>
      <w:r>
        <w:br/>
      </w:r>
      <w:r>
        <w:rPr>
          <w:rFonts w:ascii="Times New Roman"/>
          <w:b w:val="false"/>
          <w:i w:val="false"/>
          <w:color w:val="000000"/>
          <w:sz w:val="28"/>
        </w:rPr>
        <w:t xml:space="preserve">
Вадим Шәмілұлы              және сауда министрлiгi Сауда комитетiнiң </w:t>
      </w:r>
      <w:r>
        <w:br/>
      </w:r>
      <w:r>
        <w:rPr>
          <w:rFonts w:ascii="Times New Roman"/>
          <w:b w:val="false"/>
          <w:i w:val="false"/>
          <w:color w:val="000000"/>
          <w:sz w:val="28"/>
        </w:rPr>
        <w:t xml:space="preserve">
                            төрағасы, хатшы </w:t>
      </w:r>
    </w:p>
    <w:p>
      <w:pPr>
        <w:spacing w:after="0"/>
        <w:ind w:left="0"/>
        <w:jc w:val="left"/>
      </w:pPr>
      <w:r>
        <w:rPr>
          <w:rFonts w:ascii="Times New Roman"/>
          <w:b/>
          <w:i w:val="false"/>
          <w:color w:val="000000"/>
        </w:rPr>
        <w:t xml:space="preserve"> Комиссия мүшелерi: </w:t>
      </w:r>
    </w:p>
    <w:p>
      <w:pPr>
        <w:spacing w:after="0"/>
        <w:ind w:left="0"/>
        <w:jc w:val="both"/>
      </w:pPr>
      <w:r>
        <w:rPr>
          <w:rFonts w:ascii="Times New Roman"/>
          <w:b w:val="false"/>
          <w:i w:val="false"/>
          <w:color w:val="000000"/>
          <w:sz w:val="28"/>
        </w:rPr>
        <w:t xml:space="preserve">Лавриненко                - Қазақстан Республикасының Көлiк және </w:t>
      </w:r>
      <w:r>
        <w:br/>
      </w:r>
      <w:r>
        <w:rPr>
          <w:rFonts w:ascii="Times New Roman"/>
          <w:b w:val="false"/>
          <w:i w:val="false"/>
          <w:color w:val="000000"/>
          <w:sz w:val="28"/>
        </w:rPr>
        <w:t xml:space="preserve">
Юрий Иванович               коммуникациялар бiрiншi вице-министрi </w:t>
      </w:r>
    </w:p>
    <w:p>
      <w:pPr>
        <w:spacing w:after="0"/>
        <w:ind w:left="0"/>
        <w:jc w:val="both"/>
      </w:pPr>
      <w:r>
        <w:rPr>
          <w:rFonts w:ascii="Times New Roman"/>
          <w:b w:val="false"/>
          <w:i w:val="false"/>
          <w:color w:val="000000"/>
          <w:sz w:val="28"/>
        </w:rPr>
        <w:t xml:space="preserve">Зверьков                  - Қазақстан Республикасының Сыртқы iстер </w:t>
      </w:r>
      <w:r>
        <w:br/>
      </w:r>
      <w:r>
        <w:rPr>
          <w:rFonts w:ascii="Times New Roman"/>
          <w:b w:val="false"/>
          <w:i w:val="false"/>
          <w:color w:val="000000"/>
          <w:sz w:val="28"/>
        </w:rPr>
        <w:t xml:space="preserve">
Вадим Павлович              вице-министрi </w:t>
      </w:r>
    </w:p>
    <w:p>
      <w:pPr>
        <w:spacing w:after="0"/>
        <w:ind w:left="0"/>
        <w:jc w:val="both"/>
      </w:pPr>
      <w:r>
        <w:rPr>
          <w:rFonts w:ascii="Times New Roman"/>
          <w:b w:val="false"/>
          <w:i w:val="false"/>
          <w:color w:val="000000"/>
          <w:sz w:val="28"/>
        </w:rPr>
        <w:t xml:space="preserve">Бектұрғанов               - Қазақстан Республикасының Білiм және </w:t>
      </w:r>
      <w:r>
        <w:br/>
      </w:r>
      <w:r>
        <w:rPr>
          <w:rFonts w:ascii="Times New Roman"/>
          <w:b w:val="false"/>
          <w:i w:val="false"/>
          <w:color w:val="000000"/>
          <w:sz w:val="28"/>
        </w:rPr>
        <w:t xml:space="preserve">
Нұралы Сұлтанұлы            ғылым вице-министрi </w:t>
      </w:r>
    </w:p>
    <w:p>
      <w:pPr>
        <w:spacing w:after="0"/>
        <w:ind w:left="0"/>
        <w:jc w:val="both"/>
      </w:pPr>
      <w:r>
        <w:rPr>
          <w:rFonts w:ascii="Times New Roman"/>
          <w:b w:val="false"/>
          <w:i w:val="false"/>
          <w:color w:val="000000"/>
          <w:sz w:val="28"/>
        </w:rPr>
        <w:t xml:space="preserve">Ысқақов                   - Қазақстан Республикасының Қоршаған </w:t>
      </w:r>
      <w:r>
        <w:br/>
      </w:r>
      <w:r>
        <w:rPr>
          <w:rFonts w:ascii="Times New Roman"/>
          <w:b w:val="false"/>
          <w:i w:val="false"/>
          <w:color w:val="000000"/>
          <w:sz w:val="28"/>
        </w:rPr>
        <w:t xml:space="preserve">
Нұрлан Әбділдаұлы           ортаны қорғау вице-министрi </w:t>
      </w:r>
    </w:p>
    <w:p>
      <w:pPr>
        <w:spacing w:after="0"/>
        <w:ind w:left="0"/>
        <w:jc w:val="both"/>
      </w:pPr>
      <w:r>
        <w:rPr>
          <w:rFonts w:ascii="Times New Roman"/>
          <w:b w:val="false"/>
          <w:i w:val="false"/>
          <w:color w:val="000000"/>
          <w:sz w:val="28"/>
        </w:rPr>
        <w:t xml:space="preserve">Тілеухан                  - Қазақстан Республикасының Мәдениет </w:t>
      </w:r>
      <w:r>
        <w:br/>
      </w:r>
      <w:r>
        <w:rPr>
          <w:rFonts w:ascii="Times New Roman"/>
          <w:b w:val="false"/>
          <w:i w:val="false"/>
          <w:color w:val="000000"/>
          <w:sz w:val="28"/>
        </w:rPr>
        <w:t xml:space="preserve">
Бекболат Қанайұлы           вице-министрi </w:t>
      </w:r>
    </w:p>
    <w:p>
      <w:pPr>
        <w:spacing w:after="0"/>
        <w:ind w:left="0"/>
        <w:jc w:val="both"/>
      </w:pPr>
      <w:r>
        <w:rPr>
          <w:rFonts w:ascii="Times New Roman"/>
          <w:b w:val="false"/>
          <w:i w:val="false"/>
          <w:color w:val="000000"/>
          <w:sz w:val="28"/>
        </w:rPr>
        <w:t xml:space="preserve">Рахымбеков                - Қазақстан Республикасының Ауыл </w:t>
      </w:r>
      <w:r>
        <w:br/>
      </w:r>
      <w:r>
        <w:rPr>
          <w:rFonts w:ascii="Times New Roman"/>
          <w:b w:val="false"/>
          <w:i w:val="false"/>
          <w:color w:val="000000"/>
          <w:sz w:val="28"/>
        </w:rPr>
        <w:t xml:space="preserve">
Төлеутай Сатайұлы           шаруашылығы министрлiгi Талдау және </w:t>
      </w:r>
      <w:r>
        <w:br/>
      </w:r>
      <w:r>
        <w:rPr>
          <w:rFonts w:ascii="Times New Roman"/>
          <w:b w:val="false"/>
          <w:i w:val="false"/>
          <w:color w:val="000000"/>
          <w:sz w:val="28"/>
        </w:rPr>
        <w:t xml:space="preserve">
                            агроөнеркәсіп кешенi мен ауылдық </w:t>
      </w:r>
      <w:r>
        <w:br/>
      </w:r>
      <w:r>
        <w:rPr>
          <w:rFonts w:ascii="Times New Roman"/>
          <w:b w:val="false"/>
          <w:i w:val="false"/>
          <w:color w:val="000000"/>
          <w:sz w:val="28"/>
        </w:rPr>
        <w:t xml:space="preserve">
                            аумақтарды дамытуды мемлекеттiк реттеу </w:t>
      </w:r>
      <w:r>
        <w:br/>
      </w:r>
      <w:r>
        <w:rPr>
          <w:rFonts w:ascii="Times New Roman"/>
          <w:b w:val="false"/>
          <w:i w:val="false"/>
          <w:color w:val="000000"/>
          <w:sz w:val="28"/>
        </w:rPr>
        <w:t xml:space="preserve">
                            департаментiнің директоры </w:t>
      </w:r>
    </w:p>
    <w:p>
      <w:pPr>
        <w:spacing w:after="0"/>
        <w:ind w:left="0"/>
        <w:jc w:val="both"/>
      </w:pPr>
      <w:r>
        <w:rPr>
          <w:rFonts w:ascii="Times New Roman"/>
          <w:b w:val="false"/>
          <w:i w:val="false"/>
          <w:color w:val="000000"/>
          <w:sz w:val="28"/>
        </w:rPr>
        <w:t xml:space="preserve">Әбiтаев                   - "KEGOC" ашық акционерлiк қоғамының </w:t>
      </w:r>
      <w:r>
        <w:br/>
      </w:r>
      <w:r>
        <w:rPr>
          <w:rFonts w:ascii="Times New Roman"/>
          <w:b w:val="false"/>
          <w:i w:val="false"/>
          <w:color w:val="000000"/>
          <w:sz w:val="28"/>
        </w:rPr>
        <w:t xml:space="preserve">
Есберген Әбітайұлы          вице-президентi (келiсiм бойынша) </w:t>
      </w:r>
    </w:p>
    <w:p>
      <w:pPr>
        <w:spacing w:after="0"/>
        <w:ind w:left="0"/>
        <w:jc w:val="both"/>
      </w:pPr>
      <w:r>
        <w:rPr>
          <w:rFonts w:ascii="Times New Roman"/>
          <w:b w:val="false"/>
          <w:i w:val="false"/>
          <w:color w:val="000000"/>
          <w:sz w:val="28"/>
        </w:rPr>
        <w:t xml:space="preserve">Кәрiбжанов                - "Қазақтелеком" ашық акционерлiк </w:t>
      </w:r>
      <w:r>
        <w:br/>
      </w:r>
      <w:r>
        <w:rPr>
          <w:rFonts w:ascii="Times New Roman"/>
          <w:b w:val="false"/>
          <w:i w:val="false"/>
          <w:color w:val="000000"/>
          <w:sz w:val="28"/>
        </w:rPr>
        <w:t xml:space="preserve">
Қайрат Сәлiмұлы             қоғамының вице-президентi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Күмiсбеков                - "Қазақстан темiр жолы" ұлттық </w:t>
      </w:r>
      <w:r>
        <w:br/>
      </w:r>
      <w:r>
        <w:rPr>
          <w:rFonts w:ascii="Times New Roman"/>
          <w:b w:val="false"/>
          <w:i w:val="false"/>
          <w:color w:val="000000"/>
          <w:sz w:val="28"/>
        </w:rPr>
        <w:t xml:space="preserve">
Нұрлыбек Кенжебекұлы        компаниясы" жабық акционерлiк қоғамының </w:t>
      </w:r>
      <w:r>
        <w:br/>
      </w:r>
      <w:r>
        <w:rPr>
          <w:rFonts w:ascii="Times New Roman"/>
          <w:b w:val="false"/>
          <w:i w:val="false"/>
          <w:color w:val="000000"/>
          <w:sz w:val="28"/>
        </w:rPr>
        <w:t xml:space="preserve">
                            басқарушы директоры (келiсiм бойынша) </w:t>
      </w:r>
    </w:p>
    <w:p>
      <w:pPr>
        <w:spacing w:after="0"/>
        <w:ind w:left="0"/>
        <w:jc w:val="both"/>
      </w:pPr>
      <w:r>
        <w:rPr>
          <w:rFonts w:ascii="Times New Roman"/>
          <w:b w:val="false"/>
          <w:i w:val="false"/>
          <w:color w:val="000000"/>
          <w:sz w:val="28"/>
        </w:rPr>
        <w:t xml:space="preserve">Сманқұлов                 - "ҚазМұнайГаз" ұлттық компаниясы" жабық </w:t>
      </w:r>
      <w:r>
        <w:br/>
      </w:r>
      <w:r>
        <w:rPr>
          <w:rFonts w:ascii="Times New Roman"/>
          <w:b w:val="false"/>
          <w:i w:val="false"/>
          <w:color w:val="000000"/>
          <w:sz w:val="28"/>
        </w:rPr>
        <w:t xml:space="preserve">
Асқар Сұлтанұлы             акционерлiк қоғамының аппарат басшысы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Син                       - "Шағын кәсiпкерлiк бойынша </w:t>
      </w:r>
      <w:r>
        <w:br/>
      </w:r>
      <w:r>
        <w:rPr>
          <w:rFonts w:ascii="Times New Roman"/>
          <w:b w:val="false"/>
          <w:i w:val="false"/>
          <w:color w:val="000000"/>
          <w:sz w:val="28"/>
        </w:rPr>
        <w:t xml:space="preserve">
Валерий Секкиевич           республикалық ақпараттық-көрме </w:t>
      </w:r>
      <w:r>
        <w:br/>
      </w:r>
      <w:r>
        <w:rPr>
          <w:rFonts w:ascii="Times New Roman"/>
          <w:b w:val="false"/>
          <w:i w:val="false"/>
          <w:color w:val="000000"/>
          <w:sz w:val="28"/>
        </w:rPr>
        <w:t xml:space="preserve">
                            орталығы" жабық акционерлiк қоғамының </w:t>
      </w:r>
      <w:r>
        <w:br/>
      </w:r>
      <w:r>
        <w:rPr>
          <w:rFonts w:ascii="Times New Roman"/>
          <w:b w:val="false"/>
          <w:i w:val="false"/>
          <w:color w:val="000000"/>
          <w:sz w:val="28"/>
        </w:rPr>
        <w:t xml:space="preserve">
                            президентi (келiсiм бойынша)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18 ақпандағы  </w:t>
      </w:r>
      <w:r>
        <w:br/>
      </w:r>
      <w:r>
        <w:rPr>
          <w:rFonts w:ascii="Times New Roman"/>
          <w:b w:val="false"/>
          <w:i w:val="false"/>
          <w:color w:val="000000"/>
          <w:sz w:val="28"/>
        </w:rPr>
        <w:t xml:space="preserve">
N 189 қаулысымен      </w:t>
      </w:r>
      <w:r>
        <w:br/>
      </w:r>
      <w:r>
        <w:rPr>
          <w:rFonts w:ascii="Times New Roman"/>
          <w:b w:val="false"/>
          <w:i w:val="false"/>
          <w:color w:val="000000"/>
          <w:sz w:val="28"/>
        </w:rPr>
        <w:t xml:space="preserve">
бекiтілген         </w:t>
      </w:r>
    </w:p>
    <w:bookmarkEnd w:id="5"/>
    <w:bookmarkStart w:name="z6" w:id="6"/>
    <w:p>
      <w:pPr>
        <w:spacing w:after="0"/>
        <w:ind w:left="0"/>
        <w:jc w:val="left"/>
      </w:pPr>
      <w:r>
        <w:rPr>
          <w:rFonts w:ascii="Times New Roman"/>
          <w:b/>
          <w:i w:val="false"/>
          <w:color w:val="000000"/>
        </w:rPr>
        <w:t xml:space="preserve"> 
  Қазақстан Республикасының көрме-жәрмеңке қызметi </w:t>
      </w:r>
      <w:r>
        <w:br/>
      </w:r>
      <w:r>
        <w:rPr>
          <w:rFonts w:ascii="Times New Roman"/>
          <w:b/>
          <w:i w:val="false"/>
          <w:color w:val="000000"/>
        </w:rPr>
        <w:t xml:space="preserve">
мәселелерi жөнiндегi ведомствоаралық комиссиясы </w:t>
      </w:r>
      <w:r>
        <w:br/>
      </w:r>
      <w:r>
        <w:rPr>
          <w:rFonts w:ascii="Times New Roman"/>
          <w:b/>
          <w:i w:val="false"/>
          <w:color w:val="000000"/>
        </w:rPr>
        <w:t xml:space="preserve">
туралы ереже </w:t>
      </w:r>
    </w:p>
    <w:bookmarkEnd w:id="6"/>
    <w:bookmarkStart w:name="z7" w:id="7"/>
    <w:p>
      <w:pPr>
        <w:spacing w:after="0"/>
        <w:ind w:left="0"/>
        <w:jc w:val="left"/>
      </w:pPr>
      <w:r>
        <w:rPr>
          <w:rFonts w:ascii="Times New Roman"/>
          <w:b/>
          <w:i w:val="false"/>
          <w:color w:val="000000"/>
        </w:rPr>
        <w:t xml:space="preserve"> 
  1. Жалпы ережелер </w:t>
      </w:r>
    </w:p>
    <w:bookmarkEnd w:id="7"/>
    <w:p>
      <w:pPr>
        <w:spacing w:after="0"/>
        <w:ind w:left="0"/>
        <w:jc w:val="both"/>
      </w:pPr>
      <w:r>
        <w:rPr>
          <w:rFonts w:ascii="Times New Roman"/>
          <w:b w:val="false"/>
          <w:i w:val="false"/>
          <w:color w:val="000000"/>
          <w:sz w:val="28"/>
        </w:rPr>
        <w:t xml:space="preserve">      1. Қазақстан Республикасының көрме-жәрмеңке қызметi мәселелерi жөнiндегi ведомствоаралық комиссиясы (бұдан әрi - Комиссия) республикада және одан тысқары жерлерде көрме-жәрмеңке қызметін дамытудың негiзгi бағыттарын әзiрлеу, тәсiлдерiн жүйелеу және үйлестiру үшін Қазақстан Республикасы министрлiктерінің және ұйымдарының өкiлдерiнен құрылатын Қазақстан Республикасының Үкiметi жанындағы консультативтік-кеңесшi орган болып табылады. Комиссияның құрамын Қазақстан Республикасының Үкiметi бекiтедi. </w:t>
      </w:r>
      <w:r>
        <w:br/>
      </w:r>
      <w:r>
        <w:rPr>
          <w:rFonts w:ascii="Times New Roman"/>
          <w:b w:val="false"/>
          <w:i w:val="false"/>
          <w:color w:val="000000"/>
          <w:sz w:val="28"/>
        </w:rPr>
        <w:t>
      2. Комиссия өз қызметінде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 мен заңдарын, Қазақстан Республикасы Президентінің және Yкіметінің кесiмдерiн және өзге де нормативтік құқықтық кесiмдердi, Қазақстан Республикасының халықаралық шарттарын, сондай-ақ осы Ереженi басшылыққа алады. </w:t>
      </w:r>
    </w:p>
    <w:bookmarkStart w:name="z8" w:id="8"/>
    <w:p>
      <w:pPr>
        <w:spacing w:after="0"/>
        <w:ind w:left="0"/>
        <w:jc w:val="left"/>
      </w:pPr>
      <w:r>
        <w:rPr>
          <w:rFonts w:ascii="Times New Roman"/>
          <w:b/>
          <w:i w:val="false"/>
          <w:color w:val="000000"/>
        </w:rPr>
        <w:t xml:space="preserve"> 
  2. Комиссияның мақсаты мен мiндеттерi </w:t>
      </w:r>
    </w:p>
    <w:bookmarkEnd w:id="8"/>
    <w:p>
      <w:pPr>
        <w:spacing w:after="0"/>
        <w:ind w:left="0"/>
        <w:jc w:val="both"/>
      </w:pPr>
      <w:r>
        <w:rPr>
          <w:rFonts w:ascii="Times New Roman"/>
          <w:b w:val="false"/>
          <w:i w:val="false"/>
          <w:color w:val="000000"/>
          <w:sz w:val="28"/>
        </w:rPr>
        <w:t xml:space="preserve">      3. Комиссияның мақсаты республикада және одан тысқары жерлерде көрме-жәрмеңке қызметiн жетілдiру, дамыту және үйлестіру жөнiнде ұсыныстар әзiрлеу болып табылады. </w:t>
      </w:r>
      <w:r>
        <w:br/>
      </w:r>
      <w:r>
        <w:rPr>
          <w:rFonts w:ascii="Times New Roman"/>
          <w:b w:val="false"/>
          <w:i w:val="false"/>
          <w:color w:val="000000"/>
          <w:sz w:val="28"/>
        </w:rPr>
        <w:t xml:space="preserve">
      4. Комиссияның негiзгі мiндеттерi: </w:t>
      </w:r>
      <w:r>
        <w:br/>
      </w:r>
      <w:r>
        <w:rPr>
          <w:rFonts w:ascii="Times New Roman"/>
          <w:b w:val="false"/>
          <w:i w:val="false"/>
          <w:color w:val="000000"/>
          <w:sz w:val="28"/>
        </w:rPr>
        <w:t xml:space="preserve">
      республиканың экономикалық мүдделерiн негiзге алып және халықаралық келiсiмдер шеңберiнде қабылданған Қазақстанның халықаралық мiндеттемелерiн ескере отырып, Қазақстан Республикасындағы көрме-жәрмеңке қызметінің негiзгi бағыттарын қалыптастыру жөнiнде ұсыныстар әзiрлеу; </w:t>
      </w:r>
      <w:r>
        <w:br/>
      </w:r>
      <w:r>
        <w:rPr>
          <w:rFonts w:ascii="Times New Roman"/>
          <w:b w:val="false"/>
          <w:i w:val="false"/>
          <w:color w:val="000000"/>
          <w:sz w:val="28"/>
        </w:rPr>
        <w:t xml:space="preserve">
      Қазақстан Республикасы көрме-жәрмеңке қызметiнiң жүйесiн одан әрi жетілдiру жөнiндегi iс-шараларды дайындау және ұсыныстар әзiрлеу; </w:t>
      </w:r>
      <w:r>
        <w:br/>
      </w:r>
      <w:r>
        <w:rPr>
          <w:rFonts w:ascii="Times New Roman"/>
          <w:b w:val="false"/>
          <w:i w:val="false"/>
          <w:color w:val="000000"/>
          <w:sz w:val="28"/>
        </w:rPr>
        <w:t xml:space="preserve">
      екi жақты және көп жақты келiссөздерде көрме-жәрмеңке қызметі жөнiндегi Қазақстан Республикасының келiсілген ұстанымын дайындау жөнiнде ұсыныстар әзiрлеу; </w:t>
      </w:r>
      <w:r>
        <w:br/>
      </w:r>
      <w:r>
        <w:rPr>
          <w:rFonts w:ascii="Times New Roman"/>
          <w:b w:val="false"/>
          <w:i w:val="false"/>
          <w:color w:val="000000"/>
          <w:sz w:val="28"/>
        </w:rPr>
        <w:t xml:space="preserve">
      мүдделi мемлекеттiк органдарды халықаралық көрме-жәрмеңке ұйымдары қызметiнiң негiзгi бағыттары туралы ақпаратпен қамтамасыз ету, семинарлар, конференциялар ұйымдастыру және өткiзу жөнiнде ұсыныстар әзiрлеу, көрме-жәрмеңке қызметi жөнiнде жарияланымдар дайындау болып табылады. </w:t>
      </w:r>
    </w:p>
    <w:bookmarkStart w:name="z9" w:id="9"/>
    <w:p>
      <w:pPr>
        <w:spacing w:after="0"/>
        <w:ind w:left="0"/>
        <w:jc w:val="left"/>
      </w:pPr>
      <w:r>
        <w:rPr>
          <w:rFonts w:ascii="Times New Roman"/>
          <w:b/>
          <w:i w:val="false"/>
          <w:color w:val="000000"/>
        </w:rPr>
        <w:t xml:space="preserve"> 
  3. Комиссияның құқықтары </w:t>
      </w:r>
    </w:p>
    <w:bookmarkEnd w:id="9"/>
    <w:p>
      <w:pPr>
        <w:spacing w:after="0"/>
        <w:ind w:left="0"/>
        <w:jc w:val="both"/>
      </w:pPr>
      <w:r>
        <w:rPr>
          <w:rFonts w:ascii="Times New Roman"/>
          <w:b w:val="false"/>
          <w:i w:val="false"/>
          <w:color w:val="000000"/>
          <w:sz w:val="28"/>
        </w:rPr>
        <w:t xml:space="preserve">      5. Комиссияның өзiне жүктелген мiндеттердi жүзеге асыру кезiнде өз құзыретті шегiнде: </w:t>
      </w:r>
      <w:r>
        <w:br/>
      </w:r>
      <w:r>
        <w:rPr>
          <w:rFonts w:ascii="Times New Roman"/>
          <w:b w:val="false"/>
          <w:i w:val="false"/>
          <w:color w:val="000000"/>
          <w:sz w:val="28"/>
        </w:rPr>
        <w:t xml:space="preserve">
      белгіленген тәртiппен Қазақстан Республикасының Үкiметiне республиканың көрме-жәрмеңке қызметi және оның халықаралық ұйымдарға қатысуы жөнінде ұсыныстар енгiзуге; </w:t>
      </w:r>
      <w:r>
        <w:br/>
      </w:r>
      <w:r>
        <w:rPr>
          <w:rFonts w:ascii="Times New Roman"/>
          <w:b w:val="false"/>
          <w:i w:val="false"/>
          <w:color w:val="000000"/>
          <w:sz w:val="28"/>
        </w:rPr>
        <w:t xml:space="preserve">
      заңнамада белгіленген тәртiппен министрлiктер мен ұйымдардан Комиссияның құзыретiне кiретiн ақпаратты сұрауға және алуға; </w:t>
      </w:r>
      <w:r>
        <w:br/>
      </w:r>
      <w:r>
        <w:rPr>
          <w:rFonts w:ascii="Times New Roman"/>
          <w:b w:val="false"/>
          <w:i w:val="false"/>
          <w:color w:val="000000"/>
          <w:sz w:val="28"/>
        </w:rPr>
        <w:t xml:space="preserve">
      Қазақстан Республикасының халықаралық ұйымдар қызметiне қатысуына байланысты мәселелердi шешу жөнiндегi проблемаларды талдауға және ұсыныстарды әзiрлеуге ғылыми ұйымдарды, сондай-ақ отандық және шетелдiк сарапшыларды тартуға; </w:t>
      </w:r>
      <w:r>
        <w:br/>
      </w:r>
      <w:r>
        <w:rPr>
          <w:rFonts w:ascii="Times New Roman"/>
          <w:b w:val="false"/>
          <w:i w:val="false"/>
          <w:color w:val="000000"/>
          <w:sz w:val="28"/>
        </w:rPr>
        <w:t xml:space="preserve">
      Қазақстан Республикасының Үкiметiне Комиссияның құзыретiне кiретiн мәселелер бойынша Қазақстан Республикасының заңнамалық және нормативтiк базасын жетiлдiру жөнiнде ұсыныстар енгiзуге құқығы бар. </w:t>
      </w:r>
    </w:p>
    <w:bookmarkStart w:name="z10" w:id="10"/>
    <w:p>
      <w:pPr>
        <w:spacing w:after="0"/>
        <w:ind w:left="0"/>
        <w:jc w:val="left"/>
      </w:pPr>
      <w:r>
        <w:rPr>
          <w:rFonts w:ascii="Times New Roman"/>
          <w:b/>
          <w:i w:val="false"/>
          <w:color w:val="000000"/>
        </w:rPr>
        <w:t xml:space="preserve"> 
  4. Комиссияның қызметiн ұйымдастыру </w:t>
      </w:r>
    </w:p>
    <w:bookmarkEnd w:id="10"/>
    <w:p>
      <w:pPr>
        <w:spacing w:after="0"/>
        <w:ind w:left="0"/>
        <w:jc w:val="both"/>
      </w:pPr>
      <w:r>
        <w:rPr>
          <w:rFonts w:ascii="Times New Roman"/>
          <w:b w:val="false"/>
          <w:i w:val="false"/>
          <w:color w:val="000000"/>
          <w:sz w:val="28"/>
        </w:rPr>
        <w:t xml:space="preserve">      6. Комиссияға оның қызметiне басшылық жасайтын, Комиссияның отырыстарында төрағалық ететiн, оның жұмысын жоспарлайтын, оның шешiмдерiнiң iске асырылуына жалпы бақылауды жүзеге асыратын және Комиссия жүзеге асыратын қызмет үшiн жауап беретiн төраға басқарады. Төраға болмаған уақытта оның функцияларын Комиссия төрағасының орынбасары орындайды. </w:t>
      </w:r>
      <w:r>
        <w:br/>
      </w:r>
      <w:r>
        <w:rPr>
          <w:rFonts w:ascii="Times New Roman"/>
          <w:b w:val="false"/>
          <w:i w:val="false"/>
          <w:color w:val="000000"/>
          <w:sz w:val="28"/>
        </w:rPr>
        <w:t xml:space="preserve">
      7. Қазақстан Республикасы Индустрия және сауда министрлiгiнiң Сауда комитетi Комиссияның жұмыс органы болып табылады. </w:t>
      </w:r>
      <w:r>
        <w:br/>
      </w:r>
      <w:r>
        <w:rPr>
          <w:rFonts w:ascii="Times New Roman"/>
          <w:b w:val="false"/>
          <w:i w:val="false"/>
          <w:color w:val="000000"/>
          <w:sz w:val="28"/>
        </w:rPr>
        <w:t xml:space="preserve">
      8. Комиссия хатшысы Комиссия отырыстарының күн тәртiбi бойынша ұсыныстар, қажетті құжаттар, материалдар дайындайды және отырыстар өткiзiлгеннен кейiн хаттамаларды ресiмдейдi. Комиссия хатшысы Комиссияның толыққанды мүшесi болып табылады. </w:t>
      </w:r>
      <w:r>
        <w:br/>
      </w:r>
      <w:r>
        <w:rPr>
          <w:rFonts w:ascii="Times New Roman"/>
          <w:b w:val="false"/>
          <w:i w:val="false"/>
          <w:color w:val="000000"/>
          <w:sz w:val="28"/>
        </w:rPr>
        <w:t xml:space="preserve">
      9. Комиссия отырыстары қажеттiгiне қарай, бiрақ кем дегенде тоқсанына бiр рет өткiзіледi. </w:t>
      </w:r>
      <w:r>
        <w:br/>
      </w:r>
      <w:r>
        <w:rPr>
          <w:rFonts w:ascii="Times New Roman"/>
          <w:b w:val="false"/>
          <w:i w:val="false"/>
          <w:color w:val="000000"/>
          <w:sz w:val="28"/>
        </w:rPr>
        <w:t xml:space="preserve">
      10. Комиссия төрағасы Комиссияның қарауына шығарылатын материалдардың негiзiнде Комиссияның жоспардан тыс отырыстарын шақырады. </w:t>
      </w:r>
      <w:r>
        <w:br/>
      </w:r>
      <w:r>
        <w:rPr>
          <w:rFonts w:ascii="Times New Roman"/>
          <w:b w:val="false"/>
          <w:i w:val="false"/>
          <w:color w:val="000000"/>
          <w:sz w:val="28"/>
        </w:rPr>
        <w:t xml:space="preserve">
      11. Егер Комиссия отырысына Комиссия мүшелерiнiң жалпы санының кемiнде үштен eкici қатысса, ол заңды болып саналады. Комиссия отырыстарға алмастыру құқығынсыз қатысады. </w:t>
      </w:r>
      <w:r>
        <w:br/>
      </w:r>
      <w:r>
        <w:rPr>
          <w:rFonts w:ascii="Times New Roman"/>
          <w:b w:val="false"/>
          <w:i w:val="false"/>
          <w:color w:val="000000"/>
          <w:sz w:val="28"/>
        </w:rPr>
        <w:t xml:space="preserve">
      12. Комиссия отырыстары ашық болып табылады. Төрағаның шешiмi бойынша жабық отырыстар өткiзiлуi мүмкiн. </w:t>
      </w:r>
      <w:r>
        <w:br/>
      </w:r>
      <w:r>
        <w:rPr>
          <w:rFonts w:ascii="Times New Roman"/>
          <w:b w:val="false"/>
          <w:i w:val="false"/>
          <w:color w:val="000000"/>
          <w:sz w:val="28"/>
        </w:rPr>
        <w:t xml:space="preserve">
      13. Комиссияның шешiмдерi ашық дауыспен қабылданады және егер оған отырысқа қатысушы Комиссия мүшелерiнiң жалпы санының көпшілiгi дауыс берсе, қабылданған болып саналады және хаттамамен ресiмделедi. Дауыстар тең болған жағдайда төраға дауыс берген шешiм қабылданған болып саналады. Комиссия шешiмдерi отырыс хаттамасымен ресiмделедi және оған отырысқа қатысушы Комиссия мүшелерi қол қояды. Комиссияның шешiмдерi ұсынымдық сипатта болады. Комиссия мүшелерiнің ерекше пiкiр білдiру құқығы бар, ол бiлдiрілген жағдайда, жазбаша түрде мазмұндалуы және хаттамаға қоса берілуi тиiс. </w:t>
      </w:r>
      <w:r>
        <w:br/>
      </w:r>
      <w:r>
        <w:rPr>
          <w:rFonts w:ascii="Times New Roman"/>
          <w:b w:val="false"/>
          <w:i w:val="false"/>
          <w:color w:val="000000"/>
          <w:sz w:val="28"/>
        </w:rPr>
        <w:t xml:space="preserve">
      14. Комиссия төрағасы Комиссия мүшелерінің келiсiмi бойынша отырыстарының күн тәртiбiн, сондай-ақ олардың өткiзiлетiн орны мен уақытын айқындайды және нақтылайды.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