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58e69" w14:textId="0a58e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Жергiлiктi атқарушы органдардың су объектiлерiн оқшау және бiрлесiп пайдалануға беруi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30 қаңтардағы N 119 қаулысы. Күші жойылды - Қазақстан Республикасы Үкіметінің 2009 жылғы 15 желтоқсандағы № 2125 Қаулысымен</w:t>
      </w:r>
    </w:p>
    <w:p>
      <w:pPr>
        <w:spacing w:after="0"/>
        <w:ind w:left="0"/>
        <w:jc w:val="both"/>
      </w:pPr>
      <w:r>
        <w:rPr>
          <w:rFonts w:ascii="Times New Roman"/>
          <w:b w:val="false"/>
          <w:i/>
          <w:color w:val="800000"/>
          <w:sz w:val="28"/>
        </w:rPr>
        <w:t xml:space="preserve">      Ескерту. Күші жойылды - ҚР Үкіметінің 2009.12.15 </w:t>
      </w:r>
      <w:r>
        <w:rPr>
          <w:rFonts w:ascii="Times New Roman"/>
          <w:b w:val="false"/>
          <w:i w:val="false"/>
          <w:color w:val="000000"/>
          <w:sz w:val="28"/>
        </w:rPr>
        <w:t>№ 2125</w:t>
      </w:r>
      <w:r>
        <w:rPr>
          <w:rFonts w:ascii="Times New Roman"/>
          <w:b w:val="false"/>
          <w:i/>
          <w:color w:val="800000"/>
          <w:sz w:val="28"/>
        </w:rPr>
        <w:t xml:space="preserve"> (қолданысқа енгізілу тәртібін </w:t>
      </w:r>
      <w:r>
        <w:rPr>
          <w:rFonts w:ascii="Times New Roman"/>
          <w:b w:val="false"/>
          <w:i w:val="false"/>
          <w:color w:val="000000"/>
          <w:sz w:val="28"/>
        </w:rPr>
        <w:t>3-т</w:t>
      </w:r>
      <w:r>
        <w:rPr>
          <w:rFonts w:ascii="Times New Roman"/>
          <w:b w:val="false"/>
          <w:i/>
          <w:color w:val="800000"/>
          <w:sz w:val="28"/>
        </w:rPr>
        <w:t>. қараңыз) Қаулысымен</w:t>
      </w:r>
    </w:p>
    <w:p>
      <w:pPr>
        <w:spacing w:after="0"/>
        <w:ind w:left="0"/>
        <w:jc w:val="both"/>
      </w:pPr>
      <w:r>
        <w:rPr>
          <w:rFonts w:ascii="Times New Roman"/>
          <w:b w:val="false"/>
          <w:i w:val="false"/>
          <w:color w:val="000000"/>
          <w:sz w:val="28"/>
        </w:rPr>
        <w:t xml:space="preserve">      Қазақстан Республикасының 2003 жылғы 9 шiлдедегi Су кодексiнің </w:t>
      </w:r>
      <w:r>
        <w:rPr>
          <w:rFonts w:ascii="Times New Roman"/>
          <w:b w:val="false"/>
          <w:i w:val="false"/>
          <w:color w:val="000000"/>
          <w:sz w:val="28"/>
        </w:rPr>
        <w:t xml:space="preserve">17 және </w:t>
      </w:r>
      <w:r>
        <w:rPr>
          <w:rFonts w:ascii="Times New Roman"/>
          <w:b w:val="false"/>
          <w:i w:val="false"/>
          <w:color w:val="000000"/>
          <w:sz w:val="28"/>
        </w:rPr>
        <w:t xml:space="preserve">18-баптарына </w:t>
      </w:r>
      <w:r>
        <w:rPr>
          <w:rFonts w:ascii="Times New Roman"/>
          <w:b w:val="false"/>
          <w:i w:val="false"/>
          <w:color w:val="000000"/>
          <w:sz w:val="28"/>
        </w:rPr>
        <w:t xml:space="preserve">сәйкес Қазақстан Республикасының Үкiметi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Жергілікті атқарушы органдардың су объектiлерiн оқшау және бiрлесiп пайдалануға беруi ережесi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Мыналардың күшi жойылды деп танылсын: </w:t>
      </w:r>
      <w:r>
        <w:br/>
      </w:r>
      <w:r>
        <w:rPr>
          <w:rFonts w:ascii="Times New Roman"/>
          <w:b w:val="false"/>
          <w:i w:val="false"/>
          <w:color w:val="000000"/>
          <w:sz w:val="28"/>
        </w:rPr>
        <w:t xml:space="preserve">
      1) "Су тоғандарын жеке пайдалануға беру тәртiбi жөнiндегi нұсқауды бекiту туралы" Қазақстан Республикасы Министрлер Кабинетiнің 1994 жылғы 29 желтоқсандағы N 1483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1994 ж., N 49, 558-құжат); </w:t>
      </w:r>
      <w:r>
        <w:br/>
      </w:r>
      <w:r>
        <w:rPr>
          <w:rFonts w:ascii="Times New Roman"/>
          <w:b w:val="false"/>
          <w:i w:val="false"/>
          <w:color w:val="000000"/>
          <w:sz w:val="28"/>
        </w:rPr>
        <w:t xml:space="preserve">
      2) "Қазақстан Республикасы Үкiметінің кейбiр шешiмдерiне өзгертулер енгiзу және күшi жойылған деп тану туралы" Қазақстан Республикасы Үкiметiнің 1996 жылғы 20 тамыздағы N 1031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 Үкiметiнің кейбiр шешiмдерiне енгiзiлетiн өзгертулердің 26-тармағы (Қазақстан Республикасының ПҮКЖ-ы, 1996 ж., N 35, 327-құжат).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күшiне енедi. </w:t>
      </w:r>
    </w:p>
    <w:p>
      <w:pPr>
        <w:spacing w:after="0"/>
        <w:ind w:left="0"/>
        <w:jc w:val="both"/>
      </w:pPr>
      <w:r>
        <w:rPr>
          <w:rFonts w:ascii="Times New Roman"/>
          <w:b w:val="false"/>
          <w:i/>
          <w:color w:val="000000"/>
          <w:sz w:val="28"/>
        </w:rPr>
        <w:t xml:space="preserve">      Қазақстан Pecпубликасының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Үкiметінің      </w:t>
      </w:r>
      <w:r>
        <w:br/>
      </w:r>
      <w:r>
        <w:rPr>
          <w:rFonts w:ascii="Times New Roman"/>
          <w:b w:val="false"/>
          <w:i w:val="false"/>
          <w:color w:val="000000"/>
          <w:sz w:val="28"/>
        </w:rPr>
        <w:t xml:space="preserve">
2004 жылғы 30 қаңтардағы </w:t>
      </w:r>
      <w:r>
        <w:br/>
      </w:r>
      <w:r>
        <w:rPr>
          <w:rFonts w:ascii="Times New Roman"/>
          <w:b w:val="false"/>
          <w:i w:val="false"/>
          <w:color w:val="000000"/>
          <w:sz w:val="28"/>
        </w:rPr>
        <w:t xml:space="preserve">
N 119 қаулысымен   </w:t>
      </w:r>
      <w:r>
        <w:br/>
      </w:r>
      <w:r>
        <w:rPr>
          <w:rFonts w:ascii="Times New Roman"/>
          <w:b w:val="false"/>
          <w:i w:val="false"/>
          <w:color w:val="000000"/>
          <w:sz w:val="28"/>
        </w:rPr>
        <w:t xml:space="preserve">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Жергілікті атқарушы органдардың су объектілерiн оқшау және </w:t>
      </w:r>
      <w:r>
        <w:br/>
      </w:r>
      <w:r>
        <w:rPr>
          <w:rFonts w:ascii="Times New Roman"/>
          <w:b w:val="false"/>
          <w:i w:val="false"/>
          <w:color w:val="000000"/>
          <w:sz w:val="28"/>
        </w:rPr>
        <w:t>
</w:t>
      </w:r>
      <w:r>
        <w:rPr>
          <w:rFonts w:ascii="Times New Roman"/>
          <w:b/>
          <w:i w:val="false"/>
          <w:color w:val="000080"/>
          <w:sz w:val="28"/>
        </w:rPr>
        <w:t xml:space="preserve">бiрлесіп пайдалануға беруі </w:t>
      </w:r>
      <w:r>
        <w:br/>
      </w:r>
      <w:r>
        <w:rPr>
          <w:rFonts w:ascii="Times New Roman"/>
          <w:b w:val="false"/>
          <w:i w:val="false"/>
          <w:color w:val="000000"/>
          <w:sz w:val="28"/>
        </w:rPr>
        <w:t>
</w:t>
      </w:r>
      <w:r>
        <w:rPr>
          <w:rFonts w:ascii="Times New Roman"/>
          <w:b/>
          <w:i w:val="false"/>
          <w:color w:val="000080"/>
          <w:sz w:val="28"/>
        </w:rPr>
        <w:t xml:space="preserve">Ережесі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 Жалпы ережелер </w:t>
      </w:r>
    </w:p>
    <w:p>
      <w:pPr>
        <w:spacing w:after="0"/>
        <w:ind w:left="0"/>
        <w:jc w:val="both"/>
      </w:pPr>
      <w:r>
        <w:rPr>
          <w:rFonts w:ascii="Times New Roman"/>
          <w:b w:val="false"/>
          <w:i w:val="false"/>
          <w:color w:val="000000"/>
          <w:sz w:val="28"/>
        </w:rPr>
        <w:t xml:space="preserve">      1. Осы Жергіліктi атқарушы органдардың су объектiлерiн оқшау және бірлесіп пайдалануға беруi ережесi Қазақстан Республикасының </w:t>
      </w:r>
      <w:r>
        <w:rPr>
          <w:rFonts w:ascii="Times New Roman"/>
          <w:b w:val="false"/>
          <w:i w:val="false"/>
          <w:color w:val="000000"/>
          <w:sz w:val="28"/>
        </w:rPr>
        <w:t xml:space="preserve">Су кодексiне </w:t>
      </w:r>
      <w:r>
        <w:rPr>
          <w:rFonts w:ascii="Times New Roman"/>
          <w:b w:val="false"/>
          <w:i w:val="false"/>
          <w:color w:val="000000"/>
          <w:sz w:val="28"/>
        </w:rPr>
        <w:t xml:space="preserve">сәйкес әзiрлендi және жергiлiктi атқарушы органдардың су объектiлерiн оқшау және бiрлесiп пайдалануға беруi тәртiбiн белгiлейдi. </w:t>
      </w:r>
      <w:r>
        <w:br/>
      </w:r>
      <w:r>
        <w:rPr>
          <w:rFonts w:ascii="Times New Roman"/>
          <w:b w:val="false"/>
          <w:i w:val="false"/>
          <w:color w:val="000000"/>
          <w:sz w:val="28"/>
        </w:rPr>
        <w:t xml:space="preserve">
      2. Тұйық су объектілерi немесе олардың бір бөлiгi ғана оқшау және бірлесіп пайдалануға беріледi. </w:t>
      </w:r>
      <w:r>
        <w:br/>
      </w:r>
      <w:r>
        <w:rPr>
          <w:rFonts w:ascii="Times New Roman"/>
          <w:b w:val="false"/>
          <w:i w:val="false"/>
          <w:color w:val="000000"/>
          <w:sz w:val="28"/>
        </w:rPr>
        <w:t xml:space="preserve">
      3. Кәсіпшiлiк балық аулау мақсаттары үшiн жеке және заңды тұлғаларға су объектiлерi немесе олардың бiр бөлiгiн оқшау және бiрлесіп пайдалануға беру Қазақстан Республикасының балық ресурстарын және басқа да су жануарлары түрлерiн қорғау, молайту әрі пайдалану саласындағы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белгiленген тәртіппен конкурстық негiзде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2. Жергілiктi атқарушы органдардың су объектілерін оқшау </w:t>
      </w:r>
      <w:r>
        <w:br/>
      </w:r>
      <w:r>
        <w:rPr>
          <w:rFonts w:ascii="Times New Roman"/>
          <w:b w:val="false"/>
          <w:i w:val="false"/>
          <w:color w:val="000000"/>
          <w:sz w:val="28"/>
        </w:rPr>
        <w:t>
</w:t>
      </w:r>
      <w:r>
        <w:rPr>
          <w:rFonts w:ascii="Times New Roman"/>
          <w:b/>
          <w:i w:val="false"/>
          <w:color w:val="000000"/>
          <w:sz w:val="28"/>
        </w:rPr>
        <w:t xml:space="preserve">және бiрлесіп пайдалануға беруiнiң тәртiбi </w:t>
      </w:r>
    </w:p>
    <w:p>
      <w:pPr>
        <w:spacing w:after="0"/>
        <w:ind w:left="0"/>
        <w:jc w:val="both"/>
      </w:pPr>
      <w:r>
        <w:rPr>
          <w:rFonts w:ascii="Times New Roman"/>
          <w:b w:val="false"/>
          <w:i w:val="false"/>
          <w:color w:val="000000"/>
          <w:sz w:val="28"/>
        </w:rPr>
        <w:t xml:space="preserve">      4. Жеке және заңды тұлғаларға су объектiлерi немесе олардың бiр бөлiгiн оқшау және бiрлесiп пайдалануға жергiлiктi атқарушы органдар конкурстық негiзде бередi. </w:t>
      </w:r>
      <w:r>
        <w:br/>
      </w:r>
      <w:r>
        <w:rPr>
          <w:rFonts w:ascii="Times New Roman"/>
          <w:b w:val="false"/>
          <w:i w:val="false"/>
          <w:color w:val="000000"/>
          <w:sz w:val="28"/>
        </w:rPr>
        <w:t xml:space="preserve">
      5. Оларға су объектілерi немесе олардың бір бөлiгiн оқшау және бiрлесiп пайдалануға берiлуiне мүдделі жеке және заңды тұлғалар объектінің орналасқан жерiн, су пайдалану мақсаттары мен мерзiмiн көрсетiп, қажеттi негiздемелерiмен бiрге аудандық атқарушы органдарға (республикалық маңызы бар қала, астана) өтініш жiбередi. </w:t>
      </w:r>
      <w:r>
        <w:br/>
      </w:r>
      <w:r>
        <w:rPr>
          <w:rFonts w:ascii="Times New Roman"/>
          <w:b w:val="false"/>
          <w:i w:val="false"/>
          <w:color w:val="000000"/>
          <w:sz w:val="28"/>
        </w:rPr>
        <w:t xml:space="preserve">
      6. Өтініш түскеннен кейiн жергілiктi атқарушы орган су объектiсiнің сипаттамасына қарай оны тиiстi бассейндiк су шаруашылығы басқармасына (бұдан әрi - БСШБ) келiсуге жібередi. </w:t>
      </w:r>
      <w:r>
        <w:br/>
      </w:r>
      <w:r>
        <w:rPr>
          <w:rFonts w:ascii="Times New Roman"/>
          <w:b w:val="false"/>
          <w:i w:val="false"/>
          <w:color w:val="000000"/>
          <w:sz w:val="28"/>
        </w:rPr>
        <w:t xml:space="preserve">
      7. Ұсынылған материалдарды қарап, БСШБ 10 күн мерзiмде су объектiсiн пайдаланудың белгілі бiр шарттарымен осы су объектiсiн оқшау және бiрлесiп пайдалануға беруден бас тарту немесе келiсу туралы шешiм шығарады. </w:t>
      </w:r>
      <w:r>
        <w:br/>
      </w:r>
      <w:r>
        <w:rPr>
          <w:rFonts w:ascii="Times New Roman"/>
          <w:b w:val="false"/>
          <w:i w:val="false"/>
          <w:color w:val="000000"/>
          <w:sz w:val="28"/>
        </w:rPr>
        <w:t xml:space="preserve">
      Егер су объектiсi ауданаралық немесе облысаралық болып табылса, облыстық атқарушы органға, егер су объектiсi iшкi аудандық (iшкi қалалық) болып табылса, келiсiлген материалдар аудандық (қалалық) атқарушы органға жiберiледi. </w:t>
      </w:r>
      <w:r>
        <w:br/>
      </w:r>
      <w:r>
        <w:rPr>
          <w:rFonts w:ascii="Times New Roman"/>
          <w:b w:val="false"/>
          <w:i w:val="false"/>
          <w:color w:val="000000"/>
          <w:sz w:val="28"/>
        </w:rPr>
        <w:t xml:space="preserve">
      8. Келiсiлген материалдар алынғаннан кейiн жергiлiктi атқарушы орган оның құрамына мүдделi мемлекеттiк органдардың өкiлдерiн енгізіп, конкурстық комиссия құрады. </w:t>
      </w:r>
      <w:r>
        <w:br/>
      </w:r>
      <w:r>
        <w:rPr>
          <w:rFonts w:ascii="Times New Roman"/>
          <w:b w:val="false"/>
          <w:i w:val="false"/>
          <w:color w:val="000000"/>
          <w:sz w:val="28"/>
        </w:rPr>
        <w:t xml:space="preserve">
      9. Конкурстық комиссия су объектiсiн немесе оның бiр бөлiгiн оқшау немесе бiрлесiп пайдалануға беру шарттарын әзiрлейдi әрi бекiтедi, конкурс өткiзу тәртiбiн анықтайды. </w:t>
      </w:r>
      <w:r>
        <w:br/>
      </w:r>
      <w:r>
        <w:rPr>
          <w:rFonts w:ascii="Times New Roman"/>
          <w:b w:val="false"/>
          <w:i w:val="false"/>
          <w:color w:val="000000"/>
          <w:sz w:val="28"/>
        </w:rPr>
        <w:t xml:space="preserve">
      Су объектiсiн оқшау немесе бiрлесiп пайдалануға беру шарттарын айқындау кезiнде оларға белгiленетiн су сервитуттары немесе шаруашылық қызметi режимінің ерекше шарттары көрсетiлiп, жеке және заңды тұлғалардың су объектiсiн ұтымды пайдалану және су ресурстарын молайту мен қорғау бойынша iс-шаралар жүргізу жөнiндегi ұсыныстары ескеріледi. </w:t>
      </w:r>
      <w:r>
        <w:br/>
      </w:r>
      <w:r>
        <w:rPr>
          <w:rFonts w:ascii="Times New Roman"/>
          <w:b w:val="false"/>
          <w:i w:val="false"/>
          <w:color w:val="000000"/>
          <w:sz w:val="28"/>
        </w:rPr>
        <w:t xml:space="preserve">
      Егер ауыл шаруашылығы тауарын өндiрушi жер учаскесiнiң аумағындағы су объектiсiн оқшау пайдалану үшін сұратса, онда ол осы су объектiсiн алуға басқалардың алдында басым құқыққа ие. </w:t>
      </w:r>
      <w:r>
        <w:br/>
      </w:r>
      <w:r>
        <w:rPr>
          <w:rFonts w:ascii="Times New Roman"/>
          <w:b w:val="false"/>
          <w:i w:val="false"/>
          <w:color w:val="000000"/>
          <w:sz w:val="28"/>
        </w:rPr>
        <w:t xml:space="preserve">
      10. Конкурстың қорытындысы бойынша тиiстi жергілiктi атқарушы орган су объектiсiн немесе оның бiр бөлiгiн оқшау немесе бiрлесiп пайдалануға беру туралы шешiм қабылдайды. </w:t>
      </w:r>
      <w:r>
        <w:br/>
      </w:r>
      <w:r>
        <w:rPr>
          <w:rFonts w:ascii="Times New Roman"/>
          <w:b w:val="false"/>
          <w:i w:val="false"/>
          <w:color w:val="000000"/>
          <w:sz w:val="28"/>
        </w:rPr>
        <w:t xml:space="preserve">
      11. Егер су объектiсiн немесе оның бiр бөлiгiн оқшау немесе бiрлесiп пайдалануға беру туралы шешiмдi облыстық атқарушы орган қабылдаса, онда ол оны оқшау немесе бiрлесiп пайдалану құқығын куәландыратын құжатты беру жүктелген аудандық (қалалық) атқарушы органға жiбередi. </w:t>
      </w:r>
      <w:r>
        <w:br/>
      </w:r>
      <w:r>
        <w:rPr>
          <w:rFonts w:ascii="Times New Roman"/>
          <w:b w:val="false"/>
          <w:i w:val="false"/>
          <w:color w:val="000000"/>
          <w:sz w:val="28"/>
        </w:rPr>
        <w:t xml:space="preserve">
      12. Жеке және заңды тұлғаларға оқшау немесе бiрлесiп пайдалану құқығын куәландыратын құжатты су объектiсi немесе оның бір бөлiгі орналасқан жердегi аудандық (қалалық) атқарушы орган конкурстық комиссия шешiмiнің негiзiнде немесе облыстық атқарушы орган шешiмiн орындау тәртiбiмен бередi. </w:t>
      </w:r>
      <w:r>
        <w:br/>
      </w:r>
      <w:r>
        <w:rPr>
          <w:rFonts w:ascii="Times New Roman"/>
          <w:b w:val="false"/>
          <w:i w:val="false"/>
          <w:color w:val="000000"/>
          <w:sz w:val="28"/>
        </w:rPr>
        <w:t xml:space="preserve">
      13. Оқшау және бiрлесiп пайдалануға берiлген су объектілерiнде жергiлiктi өкілдi органдар БСШБ-мен келiсiм бойынша белгiлеген шарттармен су қорын пайдалану мен қорғау саласындағы уәкiлеттi орган бекiткен </w:t>
      </w:r>
      <w:r>
        <w:rPr>
          <w:rFonts w:ascii="Times New Roman"/>
          <w:b w:val="false"/>
          <w:i w:val="false"/>
          <w:color w:val="000000"/>
          <w:sz w:val="28"/>
        </w:rPr>
        <w:t xml:space="preserve">үлгi ереже </w:t>
      </w:r>
      <w:r>
        <w:rPr>
          <w:rFonts w:ascii="Times New Roman"/>
          <w:b w:val="false"/>
          <w:i w:val="false"/>
          <w:color w:val="000000"/>
          <w:sz w:val="28"/>
        </w:rPr>
        <w:t xml:space="preserve">негізінде ортақ пайдалануға рұқсат етiледi.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