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c15a" w14:textId="581c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Соты Пленумының "Азаматтардың тұрғын үй-жайларды жекешелендіру жөніндегі заңдарды соттардың қолдану тәжірибесі туралы" 1997 жылғы 18 шілдедегі N 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2004 жылғы 18 маусымдағы N 8 Нормативтік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заңнамасының өзгеруіне байланысты Қазақстан Республикасы Жоғарғы Сотының жалпы отырысы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Жоғарғы Соты Пленумының "Азаматтардың тұрғын үй-жайларды жекешелендіру жөніндегі заңдарды соттардың қолдану тәжірибесі туралы" 1997 жылғы 18 шілдедегі N 9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қаулының атауындағы "Соты Пленумының Қаулысы" деген сөздер "Сотының нормативтік қаулысы"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кіріспедегі "Пленумы" сөзі "жалпы отырысы"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1-тармақта: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"14" деген цифр "13" деген цифрмен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"1992 жылғы 20 шілдедегі" деген сөздерден кейін "1993 жылғы 21 қазандағы N 1043, 1993 жылғы 17 қарашадағы N 1143, 1999 жылғы 16 қазандағы N 1560"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"1995 жылғы" деген сөздерден кейін "1999 жылғы 16 қазандағы" деген сөздермен толықтырылсын;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3-тармақта: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"толық" деген сөздер алынып тасталсын;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4-тармақта: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"Қазақстан Республикасының 1996 жылғы 31 желтоқсандағы "Мемлекеттік баж салығы туралы" Заңының 4 бабы "е" тармағында" деген сөздер "Салық және бюджетке төленетін басқа да міндетті төлемдер туралы" Қазақстан Республикасы Кодексінің (Салық кодексі) 496-бабы 1-тармағының 7) тармақшасында"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 "ҚР-ның "Мемлекеттік баж салығы туралы" Заңның 4 бабы "а" тармағы" деген сөздер "Салық және бюджетке төленетін басқа да міндетті төлемдер туралы" Қазақстан Республикасы Кодексінің (Салық кодексі) 496-бабы 1-тармағының 1) тармақшасы" деген сөздермен ауыстырылсын;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12-тармақ алынып тасталсын;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бүкіл мәтін ішіндегі "жалпы" деген сөз "Жалпы" деген сөзбен ауыстырылсын.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нормативтік қаулы қолданыстағы құқық құрамына қосылады, сондай-ақ жалпыға міндетті болып табылады әрі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Төрағасы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отырыс хатшысы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