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d954" w14:textId="424d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Талдықорған қаласының және Ескелдi ауданының әкiмшілік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2004 жылғы 19 қаңтардағы N 52 қаулысы</w:t>
      </w:r>
    </w:p>
    <w:p>
      <w:pPr>
        <w:spacing w:after="0"/>
        <w:ind w:left="0"/>
        <w:jc w:val="both"/>
      </w:pPr>
      <w:r>
        <w:rPr>
          <w:rFonts w:ascii="Times New Roman"/>
          <w:b w:val="false"/>
          <w:i w:val="false"/>
          <w:color w:val="000000"/>
          <w:sz w:val="28"/>
        </w:rPr>
        <w:t>      "Қазақстан Республикасының әкiмшілік-аумақтық құрылысы туралы" Қазақстан Республикасының 1993 жылғы 8 желтоқсандағы 3аңының </w:t>
      </w:r>
      <w:r>
        <w:rPr>
          <w:rFonts w:ascii="Times New Roman"/>
          <w:b w:val="false"/>
          <w:i w:val="false"/>
          <w:color w:val="000000"/>
          <w:sz w:val="28"/>
        </w:rPr>
        <w:t xml:space="preserve">10-бабына </w:t>
      </w:r>
      <w:r>
        <w:rPr>
          <w:rFonts w:ascii="Times New Roman"/>
          <w:b w:val="false"/>
          <w:i w:val="false"/>
          <w:color w:val="000000"/>
          <w:sz w:val="28"/>
        </w:rPr>
        <w:t xml:space="preserve"> және Қазақстан Республикасының 2003 жылғы 20 маусымдағы Жер кодексiнің </w:t>
      </w:r>
      <w:r>
        <w:rPr>
          <w:rFonts w:ascii="Times New Roman"/>
          <w:b w:val="false"/>
          <w:i w:val="false"/>
          <w:color w:val="000000"/>
          <w:sz w:val="28"/>
        </w:rPr>
        <w:t xml:space="preserve">13-бабына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Алматы облыстық мәслихатының және Алматы облысы әкiмдiгінің Алматы облысы Талдықорған қаласының әкiмшiлiк шекараларына Ескелдi ауданының экспликацияға сәйкес жалпы ауданы 32253 гектар жерiн қосып, жердiң нысаналы мақсатын және оны пайдаланудың құқықтық режимiн сақтай отырып, Алматы облысы Талдықорған қаласының және Ескелдi ауданының әкiмшілiк шекараларын өзгерту туралы ұсынысына келiсiм берiлсiн. </w:t>
      </w:r>
    </w:p>
    <w:bookmarkEnd w:id="0"/>
    <w:bookmarkStart w:name="z2" w:id="1"/>
    <w:p>
      <w:pPr>
        <w:spacing w:after="0"/>
        <w:ind w:left="0"/>
        <w:jc w:val="both"/>
      </w:pPr>
      <w:r>
        <w:rPr>
          <w:rFonts w:ascii="Times New Roman"/>
          <w:b w:val="false"/>
          <w:i w:val="false"/>
          <w:color w:val="000000"/>
          <w:sz w:val="28"/>
        </w:rPr>
        <w:t xml:space="preserve">
      2. Осы қаулы жарияланған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