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059ac" w14:textId="82059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Иондаушы сәулелендіру әсерiне байланысты аурулардың тiзбесiн және иондаушы сәулелендiру әсерi бар аурулардың себептiк байланысын анықтау ережесiн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13 қаңтардағы N 34 қаулысы. Күші жойылды - Қазақстан Республикасы Үкіметінің 2019 жылғы 13 маусымдағы № 406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ҚР Үкіметінің 13.06.2019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2018 жылғы 28 желтоқсандағы № 208-VI </w:t>
      </w:r>
      <w:r>
        <w:rPr>
          <w:rFonts w:ascii="Times New Roman"/>
          <w:b w:val="false"/>
          <w:i w:val="false"/>
          <w:color w:val="ff0000"/>
          <w:sz w:val="28"/>
        </w:rPr>
        <w:t>Заңына</w:t>
      </w:r>
      <w:r>
        <w:rPr>
          <w:rFonts w:ascii="Times New Roman"/>
          <w:b w:val="false"/>
          <w:i w:val="false"/>
          <w:color w:val="ff0000"/>
          <w:sz w:val="28"/>
        </w:rPr>
        <w:t xml:space="preserve"> сәйкес ҚР Денсаулық сақтау министрінің 2019 жылғы 10 сәуірдегі № ҚР ДСМ – 24 </w:t>
      </w:r>
      <w:r>
        <w:rPr>
          <w:rFonts w:ascii="Times New Roman"/>
          <w:b w:val="false"/>
          <w:i w:val="false"/>
          <w:color w:val="ff0000"/>
          <w:sz w:val="28"/>
        </w:rPr>
        <w:t>бұйрығын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"Халықтың радиациялық қауiпсiздiгi туралы" Қазақстан Республикасының 1998 жылғы 23 сәуiрдегі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iске асыру мақсатында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Қoca берiлiп отырған: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Иондаушы сәулелендiру әсерiне байланысты аурулардың тiзбесi; </w:t>
      </w:r>
      <w:r>
        <w:rPr>
          <w:rFonts w:ascii="Times New Roman"/>
          <w:b w:val="false"/>
          <w:i w:val="false"/>
          <w:color w:val="000000"/>
          <w:sz w:val="28"/>
        </w:rPr>
        <w:t>V011453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Иондаушы сәулелендiру әсерi бар аурулардың себептiк байланысын анықтау ережесi бекiтiлсiн.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&lt;*&gt;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2-тармақтың күші жойылды - ҚР Үкіметінің 2006.02.20. N </w:t>
      </w:r>
      <w:r>
        <w:rPr>
          <w:rFonts w:ascii="Times New Roman"/>
          <w:b w:val="false"/>
          <w:i w:val="false"/>
          <w:color w:val="000000"/>
          <w:sz w:val="28"/>
        </w:rPr>
        <w:t xml:space="preserve">110 </w:t>
      </w:r>
      <w:r>
        <w:rPr>
          <w:rFonts w:ascii="Times New Roman"/>
          <w:b w:val="false"/>
          <w:i w:val="false"/>
          <w:color w:val="ff0000"/>
          <w:sz w:val="28"/>
        </w:rPr>
        <w:t xml:space="preserve">(2006 жылғы 1 қаңтардан бастап қолданысқа енгізіледі)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Денсаулық сақтау министрлiгі бiр ай мерзiмде ведомстволық нормативтiк құқықтық кесімдерді осы қаулыға сәйкес келтiрсiн.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күшіне енеді.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34 қаулысымен бекiтiлген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Иондаушы сәулелендiру әсерiне байланысты аурулардың 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Иондаушы сәулелендiру әсерiне тiкелей байланысы бар аурулар: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жітi және созылмалы сәулелiк аурулар;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сәулелiк катаракта;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сәулелiк дерматит және күйiктер;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сәулелiк гипотиреоз;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сәулелiк аутоиммундық тиреоидит.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Қатерлi жаңа өскiндер: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жiтi лейкоз;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созылмалы лейкоздар және миелодиспластикалық синдром (созылмалы лимфолейкозды қоспағанда);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қатерлi лимфомдар;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қомақты қатерлi жаңа өскiндер (өкпе, қалқанша безi, сүт безi обыры, несеп-жыныс жүйесiнiң, асқазан-iшек қолдары мен гепатобиллиарлық жүйенiң қатерлi iсiктерi және тағы басқалар).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Жалпы соматикалық аурулар: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қалқанша безi аурулары (аутоиммундық тиреоидит, диффуздық түйiндi зоб);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қан және қан өндiру жүйесi аурулары (агранулоцитоз, гипопластикалық және апластикалық анемия);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жүрек-қан тамыры жүйесi аурулары (жүректiң ишемиялық ауруы, гипертониялық aуpу);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сүйек-бұлшық ет жүйесiнiң дегенерациялық-дистрофиялық зақымдануы (инфекциялық және жарақаттану генезiнен басқа).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Туа бiткен аурулар және даму кемiстiктерi: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олигофрения;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микроцефалия;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алдыңғы бас сүйектiң және сүйек-бұлшық ет жүйесiнiң даму кемiстiктерi.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34 қаулысымен бекiтiлген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Иондаушы сәулелендiру әсерi бар аурулардың себептiк байланысын анықтау ережесi 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Ереже "Халықтың радиациялық қауiпсiздiгі туралы" Қазақстан Республикасының 1998 жылғы 23 сәуiрдегi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әзiрленген және иондаушы сәулелендiру әсерi бар аурулардың себептiк байланысын анықтау тәртібiн регламенттейдi.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халқының иондаушы сәулелендiру әсерi бар ауруларының себептiк байланысын сараптауды иондаушы сәулелендiру әсерi бар аурулардың себептiк байланысын анықтау жөнiндегi орталық және өңірлiк ведомствоаралық сараптама кеңестерi (бұдан әрi - орталық және өңiрлiк ведомствоаралық сараптама кеңестерi) жүзеге асырады.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Орталық ведомствоаралық сараптама кеңесiн денсаулық сақтау саласындағы уәкiлеттi орган құрады.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Орталық ведомствоаралық сараптама кеңесiнiң құрамын мүдделi мемлекеттiк органдардың келiсiмi бойынша денсаулық сақтау саласындағы уәкілетті орган бекітедi.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Денсаулық сақтау саласындағы уәкiлеттi орган өңiрлiк ведомствоаралық сараптама кеңестерiн құрудың орындылығын айқындайды, олардың құрамы мен өкiлеттiктерiн бекiтедi.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Орталық және өңiрлiк ведомствоаралық сараптама кеңестерiнiң қорытындылары радиациялық әсермен байланысты мүгедектiктiң (өлiмнiң) себебiн айқындау кезiнде халықты әлеуметтiк қорғау саласындағы уәкiлеттi органның аумақтық бөлiмшелерi үшiн негiз болып табылады. 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Өңiрлiк ведомствоаралық сараптама кеңесiнiң иондаушы сәулелендiру әсерi бар аурулардың себептiк байланысын анықтау тәртiбi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Иондаушы сәулелендiру әсерi бар аурулардың себептiк байланысын қарау үшiн азаматтар өңiрлiк ведомствоаралық сараптама кеңесiне мынадай құжаттар ұсынады: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өтiнiш 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денсаулық жағдайы жазылған, аурудың басталған уақыты, өршу жиiлiгi, клиникалық және зертханалық зерттеулердiң нәтижелері көрсетiлген медициналық құжаттаманың көшiрмесiн;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уақытша немесе тұрақты еңбекке жарамсыздығы туралы куәландыратын құжаттардың көшiрмесiн;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еңбек кiтапшасының, iссапарға жiберу туралы бұйрықтардың, iссапар куәлiгiнiң көшiрмелерiн (радиациялық қатерлi аймақта жұмыс iстегендер үшiн);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тұратын жерiнiң радиологиялық бағытын (жұмысын, оқуын, Қарулы Күштердегi, басқа да әскерлер мен әскери құралымдардағы қызметiн) ескере отырып, тиiмдi мөлшерi туралы анықтаманың көшiрмесiн;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радиациялық қатерлi аймаққа кiргiзiлген жерлерде тұратынын (жұмысын, оқуын, Қарулы Күштердегi, басқа да әскерлер мен әскери құралымдардағы қызметiн) растайтын өзге де қолда бар құжаттардың көшiрмелерiн.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Өңiрлiк ведомствоаралық сараптама кеңесi сәулеленудiң клиникалық және зертханалық деректерiнiң, тиiмдi мөлшерiнiң шамасы мен сипатының негiзiнде иондағыш сәулелердiң әсерi бар аурулардың байланысын қарайды.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Өңiрлiк ведомствоаралық сараптама кеңесi ұсынылған құжаттарды бiр айдың iшiнде қарайды.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Өңiрлiк ведомствоаралық сараптама кеңесiнiң қорытындысы денсаулық сақтау саласындағы уәкiлеттi орган белгiлеген нысан бойынша ресiмделедi және оған төраға қол қояды.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Өңiрлiк ведомствоаралық сараптама кеңесi қарағаннан кейiн үш күннiң iшiнде азаматтарға сараптама қорытындысын жiбередi.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Өңiрлiк ведомствоаралық сараптама кеңесi жарты жылдықтың қорытындысы бойынша орталық ведомствоаралық сараптама кеңесiне өзiнiң қызмет туралы есеп бередi.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Өңiрлiк ведомствоаралық сараптама кеңесiнiң қорытындысына орталық ведомствоаралық сараптама кеңесiнде алған сәттен бастап бiр ай iшiнде шағым жасалуы мүмкiн. 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Орталық ведомствоаралық сараптама кеңесiнiң иондаушы сәулелендiру әсерi бар аурулардың себептiк байланысын анықтау тәртiбi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Орталық ведомствоаралық сараптама кеңесi өңірлік ведомствоаралық сараптама кеңесiнiң шешiмiмен келiспеген жағдайда азаматтардың арыздарын қарайды.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Азаматтардың арыздарын қарау үшiн орталық ведомствоаралық сараптама кеңесi өңірлiк ведомствоаралық сараптама кеңестерiнен медициналық құжаттаманың түпнұсқаларын сұратады.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Орталық ведомствоаралық сараптама кеңесiнiң отырыстары тоқсанына кемiнде бiр рет өткізiледi.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Орталық ведомствоаралық сараптама кеңесiнiң қорытындысы денсаулық сақтау саласындағы уәкілеттi орган белгiлеген нысан бойынша ресiмделедi және оған төраға қол қояды.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Орталық ведомствоаралық сараптама кеңесiнiң қорытындысына </w:t>
      </w:r>
      <w:r>
        <w:rPr>
          <w:rFonts w:ascii="Times New Roman"/>
          <w:b w:val="false"/>
          <w:i w:val="false"/>
          <w:color w:val="000000"/>
          <w:sz w:val="28"/>
        </w:rPr>
        <w:t>заңнамада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тәртiппен шағым жасалуы мүмкін. 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Қорытынды ереже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Иондаушы сәулелендiру әсерi бар аурулардың тiзбесiне кiрмейтiн аурулар жөнiндегi құжаттар орталық және өңiрлiк ведомствоаралық сараптама кеңестерiнде қаралмайды.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