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c4e9" w14:textId="02dc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"Жылжымайтын мүлiкке құқықтарды және онымен жасалатын мәмілелердi мемлекеттiк тiркеу туралы" заң күшi бар Жарлығына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қаңтардағы N 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"Жылжымайтын мүлiкке құқықтарды және онымен жасалатын мәмiлелерді мемлекеттiк тiркеу туралы" заң күшi бар Жарлығына толықтыру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Президентiнiң "Жылжымайтын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мүлікке құқықтарды және онымен жасалатын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мәмiлелердi мемлекеттiк тiркеу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 заң күші бар Жарлығына толықтырулар енгiзу туралы"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"Жылжымайтын мүлiкке құқықтарды және онымен жасалатын мәмiлелердi мемлекеттік тiркеу туралы" 1995 жылғы 25 желтоқсандағы N 2727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24, 168-құжат; Қазақстан Республикасы Парламентiнiң Жаршысы, 1997 ж., N 21, 277-құжат; 2001 ж., N 24, 338-құжат; 2002 ж., N 17, 155-құжат; N 18, 157-құжат)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жылжымайтын мүлiкке құқықтарды жүйелi тiркеу - жылжымайтын мүлiкке құқықтарды (құқықтардың ауыртпалығын), оның iшiнде әкiмшiлiк-аумақтық бiрлiктер анықтаған аумақтар бойынша тiзбектелген тәртіппен жүзеге асырылатын тiркеу жүйесi енгiзiлгенге дейiн туындаған құқықтарды тiркеу.";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3-1-баппен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"3-1-бап. Жылжымайтын мүлiкке құқықтарды жүйелi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Жылжымайтын мүлікке құқықтарды жүйелі тiркеу белгілi бiр аумақта тұратын жылжымайтын мүлiкке белгiленген тәpтіппен тiркелмеген құқықтарды және құқықтардың ауыртпалығын белгiлi бiр мерзiмде мемлекеттiк тiркеуден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Жылжымайтын мүлiкке құқықтарды жүйелi тiркеу кезiнде, сондай-ақ жылжымайтын мүлiкке құқықтарды мемлекеттiк тiркеу жүйесi енгiзiлгенге дейiн туындаған құқықтар мен ауыртпалықтар да мемлекеттiк тiркелуi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Жылжымайтын мүлiкке құқықтарды жүйелi тiркеудiң негіздемесi, тәртiбi және жүргiзу мерзiмдерi Қазақстан Республикасы Yкiметiнiң шешiмiмен анықталады.".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