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1bb" w14:textId="1267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қызметтер көрсетудi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1272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iшкi су жолдарында кеме қатынасы қауiпсіздігін қамтамасыз ету мақсатында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мемлекеттiк қазыналық су жолдары кәсiпорындары (қосымшаға сәйкес) маңызды стратегиялық мәнi бар ретiнде кеме қатынасы жолдары мен гидротехникалық құрылыстарды (шлюздердi) күтiп ұстау және дамыту жөніндегi қызметтер көрсетудің жеткiзушiлерi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кеме қатынасы жолдары мен гидротехникалық құрылыстарды (шлюздердi) күтiп ұстау және дамыту жөнiндегi қызметтер көрсетудi сатып алуға бөлiнген ақшаны ұтымды әрi тиімдi жұмсау қағидатының сақталуын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заңнамада белгіленген тәртіппен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1272 қаулысына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мемлекеттiк қазыналық су </w:t>
      </w:r>
      <w:r>
        <w:br/>
      </w:r>
      <w:r>
        <w:rPr>
          <w:rFonts w:ascii="Times New Roman"/>
          <w:b/>
          <w:i w:val="false"/>
          <w:color w:val="000000"/>
        </w:rPr>
        <w:t xml:space="preserve">
жолдары кәсiпорындарының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қазыналық кәсiпорны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 Қазақстан су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қазыналық кәсіпорны               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Семей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қазыналық кәсiпорны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Орал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қазыналық кәсіпорны 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қазыналық кәсiпорны  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Балқаш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қазыналық кәсiпорны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коммуникациялар министрлiгiнiң Iле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жолдары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қазыналық кәсiпорны            Алматы облысы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