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2e97" w14:textId="b4e2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2002 жылғы 26 сәуiрдегi N 853 Жарлығына өзгерiс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19 желтоқсандағы N 1270 қаулысы</w:t>
      </w:r>
    </w:p>
    <w:p>
      <w:pPr>
        <w:spacing w:after="0"/>
        <w:ind w:left="0"/>
        <w:jc w:val="both"/>
      </w:pPr>
      <w:r>
        <w:rPr>
          <w:rFonts w:ascii="Times New Roman"/>
          <w:b w:val="false"/>
          <w:i w:val="false"/>
          <w:color w:val="000000"/>
          <w:sz w:val="28"/>
        </w:rPr>
        <w:t xml:space="preserve">      Қазақстан Республикасының Кеден кодексiне сәйкес Қазақстан Республикасының Yкiметі қаулы етеді: </w:t>
      </w:r>
      <w:r>
        <w:br/>
      </w:r>
      <w:r>
        <w:rPr>
          <w:rFonts w:ascii="Times New Roman"/>
          <w:b w:val="false"/>
          <w:i w:val="false"/>
          <w:color w:val="000000"/>
          <w:sz w:val="28"/>
        </w:rPr>
        <w:t>
      "Қазақстан Республикасы Президентiнің 2002 жылғы 26 сәуiрдегi N 853 </w:t>
      </w:r>
      <w:r>
        <w:rPr>
          <w:rFonts w:ascii="Times New Roman"/>
          <w:b w:val="false"/>
          <w:i w:val="false"/>
          <w:color w:val="000000"/>
          <w:sz w:val="28"/>
        </w:rPr>
        <w:t xml:space="preserve">Жарлығына </w:t>
      </w:r>
      <w:r>
        <w:rPr>
          <w:rFonts w:ascii="Times New Roman"/>
          <w:b w:val="false"/>
          <w:i w:val="false"/>
          <w:color w:val="000000"/>
          <w:sz w:val="28"/>
        </w:rPr>
        <w:t xml:space="preserve">өзгерiс енгiзу туралы" Қазақстан Республикасының Президентi Жарлығының жобасы Қазақстан Республикасы Президентінің қарауына енгізiлсiн.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2" w:id="1"/>
    <w:p>
      <w:pPr>
        <w:spacing w:after="0"/>
        <w:ind w:left="0"/>
        <w:jc w:val="left"/>
      </w:pPr>
      <w:r>
        <w:rPr>
          <w:rFonts w:ascii="Times New Roman"/>
          <w:b/>
          <w:i w:val="false"/>
          <w:color w:val="000000"/>
        </w:rPr>
        <w:t xml:space="preserve"> 
Қазақстан Республикасы Президентінің 2002 жылғы </w:t>
      </w:r>
      <w:r>
        <w:br/>
      </w:r>
      <w:r>
        <w:rPr>
          <w:rFonts w:ascii="Times New Roman"/>
          <w:b/>
          <w:i w:val="false"/>
          <w:color w:val="000000"/>
        </w:rPr>
        <w:t xml:space="preserve">
26 сәуiрдегi N 853 Жарлығына өзгерiс енгізу туралы </w:t>
      </w:r>
    </w:p>
    <w:bookmarkEnd w:id="1"/>
    <w:p>
      <w:pPr>
        <w:spacing w:after="0"/>
        <w:ind w:left="0"/>
        <w:jc w:val="both"/>
      </w:pPr>
      <w:r>
        <w:rPr>
          <w:rFonts w:ascii="Times New Roman"/>
          <w:b w:val="false"/>
          <w:i w:val="false"/>
          <w:color w:val="000000"/>
          <w:sz w:val="28"/>
        </w:rPr>
        <w:t>      Қазақстан Республикасы Кеден кодексiнің </w:t>
      </w:r>
      <w:r>
        <w:rPr>
          <w:rFonts w:ascii="Times New Roman"/>
          <w:b w:val="false"/>
          <w:i w:val="false"/>
          <w:color w:val="000000"/>
          <w:sz w:val="28"/>
        </w:rPr>
        <w:t xml:space="preserve">230 </w:t>
      </w:r>
      <w:r>
        <w:rPr>
          <w:rFonts w:ascii="Times New Roman"/>
          <w:b w:val="false"/>
          <w:i w:val="false"/>
          <w:color w:val="000000"/>
          <w:sz w:val="28"/>
        </w:rPr>
        <w:t>және </w:t>
      </w:r>
      <w:r>
        <w:rPr>
          <w:rFonts w:ascii="Times New Roman"/>
          <w:b w:val="false"/>
          <w:i w:val="false"/>
          <w:color w:val="000000"/>
          <w:sz w:val="28"/>
        </w:rPr>
        <w:t xml:space="preserve">231-баптарына </w:t>
      </w:r>
      <w:r>
        <w:rPr>
          <w:rFonts w:ascii="Times New Roman"/>
          <w:b w:val="false"/>
          <w:i w:val="false"/>
          <w:color w:val="000000"/>
          <w:sz w:val="28"/>
        </w:rPr>
        <w:t xml:space="preserve">сәйкес қаулы етемін: </w:t>
      </w:r>
    </w:p>
    <w:bookmarkStart w:name="z3" w:id="2"/>
    <w:p>
      <w:pPr>
        <w:spacing w:after="0"/>
        <w:ind w:left="0"/>
        <w:jc w:val="both"/>
      </w:pPr>
      <w:r>
        <w:rPr>
          <w:rFonts w:ascii="Times New Roman"/>
          <w:b w:val="false"/>
          <w:i w:val="false"/>
          <w:color w:val="000000"/>
          <w:sz w:val="28"/>
        </w:rPr>
        <w:t>
      1. Қазақстан Pecпубликасы Президентiнiң "Ақтау теңiз порты" арнайы экономикалық аймағын құру туралы" 2002 жылғы 26 сәуiрдегi N 853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2002 ж., N 10, 94-құжат) мынадай өзгерiс енгізiлсiн: </w:t>
      </w:r>
      <w:r>
        <w:br/>
      </w:r>
      <w:r>
        <w:rPr>
          <w:rFonts w:ascii="Times New Roman"/>
          <w:b w:val="false"/>
          <w:i w:val="false"/>
          <w:color w:val="000000"/>
          <w:sz w:val="28"/>
        </w:rPr>
        <w:t xml:space="preserve">
      жоғарыда аталған Жарлықпен бекiтiлген "Ақтау теңiз порты" арнайы экономикалық аймағы туралы ережеде: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АЭА аумағы Қазақстан Республикасының кеден заңдарына сәйкес еркiн кеден аймағының кедендік режимi қолданылатын Қазақстан Республикасы кедендiк аумағының бiр бөлiгi болып табылады. АЭА шекарасы оның периметрi бойынша арнайы қоршаумен жабдықталады. АЭА периметрлерi Қазақстан Республикасының кедендiк шекарасы болып табылады. </w:t>
      </w:r>
      <w:r>
        <w:br/>
      </w:r>
      <w:r>
        <w:rPr>
          <w:rFonts w:ascii="Times New Roman"/>
          <w:b w:val="false"/>
          <w:i w:val="false"/>
          <w:color w:val="000000"/>
          <w:sz w:val="28"/>
        </w:rPr>
        <w:t xml:space="preserve">
      АЭА аумағында еркiн кеден аймағының кедендiк режимiне мынадай тауарлардың тiзбесiн орналастыруы рұқсат етiледi: </w:t>
      </w:r>
      <w:r>
        <w:br/>
      </w:r>
      <w:r>
        <w:rPr>
          <w:rFonts w:ascii="Times New Roman"/>
          <w:b w:val="false"/>
          <w:i w:val="false"/>
          <w:color w:val="000000"/>
          <w:sz w:val="28"/>
        </w:rPr>
        <w:t xml:space="preserve">
      жобалау-сметалық құжаттамаға сәйкес АЭА аумағында объектiлердi салу және пайдалануға беру үшiн қажеттi машиналар, жабдықтар, тауарлар мен материалдар; </w:t>
      </w:r>
      <w:r>
        <w:br/>
      </w:r>
      <w:r>
        <w:rPr>
          <w:rFonts w:ascii="Times New Roman"/>
          <w:b w:val="false"/>
          <w:i w:val="false"/>
          <w:color w:val="000000"/>
          <w:sz w:val="28"/>
        </w:rPr>
        <w:t xml:space="preserve">
      тауарларды жеткілiктi қайта өңдеу өлшемдерiне сәйкес қайта өңдеуге арналған тауарлар (акцизделетін тауарларды қоспағанда); </w:t>
      </w:r>
      <w:r>
        <w:br/>
      </w:r>
      <w:r>
        <w:rPr>
          <w:rFonts w:ascii="Times New Roman"/>
          <w:b w:val="false"/>
          <w:i w:val="false"/>
          <w:color w:val="000000"/>
          <w:sz w:val="28"/>
        </w:rPr>
        <w:t xml:space="preserve">
      ұйымның технологиялық құжаттамасына сәйкес өнiмдер өндiрiсiн қамтамасыз етуге қажеттi машиналар мен тетiктер, жабдықтар, арнайы мақсаттағы автомобильдер, материалдар, тауарлар және шала өнiмдер. </w:t>
      </w:r>
      <w:r>
        <w:br/>
      </w:r>
      <w:r>
        <w:rPr>
          <w:rFonts w:ascii="Times New Roman"/>
          <w:b w:val="false"/>
          <w:i w:val="false"/>
          <w:color w:val="000000"/>
          <w:sz w:val="28"/>
        </w:rPr>
        <w:t xml:space="preserve">
      АЭА аумағына еркiн кеден аймағының кедендiк режимiне орналастырылған тауарлармен: </w:t>
      </w:r>
      <w:r>
        <w:br/>
      </w:r>
      <w:r>
        <w:rPr>
          <w:rFonts w:ascii="Times New Roman"/>
          <w:b w:val="false"/>
          <w:i w:val="false"/>
          <w:color w:val="000000"/>
          <w:sz w:val="28"/>
        </w:rPr>
        <w:t xml:space="preserve">
      тауарлардың сақталуын қамтамасыз ету бойынша; </w:t>
      </w:r>
      <w:r>
        <w:br/>
      </w:r>
      <w:r>
        <w:rPr>
          <w:rFonts w:ascii="Times New Roman"/>
          <w:b w:val="false"/>
          <w:i w:val="false"/>
          <w:color w:val="000000"/>
          <w:sz w:val="28"/>
        </w:rPr>
        <w:t xml:space="preserve">
      тауарларды қайта өңдеу бойынша; </w:t>
      </w:r>
      <w:r>
        <w:br/>
      </w:r>
      <w:r>
        <w:rPr>
          <w:rFonts w:ascii="Times New Roman"/>
          <w:b w:val="false"/>
          <w:i w:val="false"/>
          <w:color w:val="000000"/>
          <w:sz w:val="28"/>
        </w:rPr>
        <w:t xml:space="preserve">
      осы ережеге сәйкес АЭА құру мақсатына қол жеткiзу үшiн қажеттi тауарлар мен жабдықтарды пайдалану және қолдану бойынша; </w:t>
      </w:r>
      <w:r>
        <w:br/>
      </w:r>
      <w:r>
        <w:rPr>
          <w:rFonts w:ascii="Times New Roman"/>
          <w:b w:val="false"/>
          <w:i w:val="false"/>
          <w:color w:val="000000"/>
          <w:sz w:val="28"/>
        </w:rPr>
        <w:t xml:space="preserve">
      тауарларды сатуға және тасымалдауға дайындау бойынша; </w:t>
      </w:r>
      <w:r>
        <w:br/>
      </w:r>
      <w:r>
        <w:rPr>
          <w:rFonts w:ascii="Times New Roman"/>
          <w:b w:val="false"/>
          <w:i w:val="false"/>
          <w:color w:val="000000"/>
          <w:sz w:val="28"/>
        </w:rPr>
        <w:t xml:space="preserve">
      құрылыс және өнеркәсiп өндірiсi технологиясының талаптарын орындау бойынша операциялар жасауға рұқсат етіледі.". </w:t>
      </w:r>
    </w:p>
    <w:bookmarkEnd w:id="2"/>
    <w:bookmarkStart w:name="z4" w:id="3"/>
    <w:p>
      <w:pPr>
        <w:spacing w:after="0"/>
        <w:ind w:left="0"/>
        <w:jc w:val="both"/>
      </w:pPr>
      <w:r>
        <w:rPr>
          <w:rFonts w:ascii="Times New Roman"/>
          <w:b w:val="false"/>
          <w:i w:val="false"/>
          <w:color w:val="000000"/>
          <w:sz w:val="28"/>
        </w:rPr>
        <w:t xml:space="preserve">
      2. Осы Жарлық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