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d80d" w14:textId="dedd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Ресейдiң федералдық ғарыштық бағдарламалары, халықаралық ынтымақтастық бағдарламалары және коммерциялық бағдарламалар шеңберiнде "Байқоңыр" ғарыш айлағынан ғарыш аппараттарын ұшырудың 2003 жылға арналған жоспарына толықтыру бойынша қорытындыны бекiту туралы</w:t>
      </w:r>
    </w:p>
    <w:p>
      <w:pPr>
        <w:spacing w:after="0"/>
        <w:ind w:left="0"/>
        <w:jc w:val="both"/>
      </w:pPr>
      <w:r>
        <w:rPr>
          <w:rFonts w:ascii="Times New Roman"/>
          <w:b w:val="false"/>
          <w:i w:val="false"/>
          <w:color w:val="000000"/>
          <w:sz w:val="28"/>
        </w:rPr>
        <w:t>Қазақстан Республикасы Үкіметінің 2003 жылғы 13 желтоқсандағы N 1261 қаулысы</w:t>
      </w:r>
    </w:p>
    <w:p>
      <w:pPr>
        <w:spacing w:after="0"/>
        <w:ind w:left="0"/>
        <w:jc w:val="both"/>
      </w:pPr>
      <w:r>
        <w:rPr>
          <w:rFonts w:ascii="Times New Roman"/>
          <w:b w:val="false"/>
          <w:i w:val="false"/>
          <w:color w:val="000000"/>
          <w:sz w:val="28"/>
        </w:rPr>
        <w:t xml:space="preserve">      1999 жылғы 18 қарашадағы Қазақстан Республикасының Yкiметi мен Ресей Федерациясының Үкiметi арасындағы "Байқоңыр" ғарыш айлағынан ғарыш аппараттарын ұшыру және зымырандарды сынақтық ұшыру жоспарлары бойынша қорытынды (келiсу) ұсыну мен алудың тәртiбi туралы келісімге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Ресейдiң федералдық ғарыштық бағдарламалары, халықаралық ынтымақтастық бағдарламалары және коммерциялық бағдарламалар шеңберiнде "Байқоңыр" ғарыш айлағынан ғарыш аппараттарын ұшырудың 2003 жылға арналған жоспарына толықтыру бойынша қорытынды (бұдан әрi - Қорытынды)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iстер министрлiгi Қорытындыны Peceй тарабына дипломатиялық арналар арқылы жiберсiн.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13 желтоқсандағы </w:t>
      </w:r>
      <w:r>
        <w:br/>
      </w:r>
      <w:r>
        <w:rPr>
          <w:rFonts w:ascii="Times New Roman"/>
          <w:b w:val="false"/>
          <w:i w:val="false"/>
          <w:color w:val="000000"/>
          <w:sz w:val="28"/>
        </w:rPr>
        <w:t xml:space="preserve">
N 1261 қаулысымен      </w:t>
      </w:r>
      <w:r>
        <w:br/>
      </w:r>
      <w:r>
        <w:rPr>
          <w:rFonts w:ascii="Times New Roman"/>
          <w:b w:val="false"/>
          <w:i w:val="false"/>
          <w:color w:val="000000"/>
          <w:sz w:val="28"/>
        </w:rPr>
        <w:t xml:space="preserve">
бекiтiлген      </w:t>
      </w:r>
    </w:p>
    <w:bookmarkEnd w:id="3"/>
    <w:p>
      <w:pPr>
        <w:spacing w:after="0"/>
        <w:ind w:left="0"/>
        <w:jc w:val="left"/>
      </w:pPr>
      <w:r>
        <w:rPr>
          <w:rFonts w:ascii="Times New Roman"/>
          <w:b/>
          <w:i w:val="false"/>
          <w:color w:val="000000"/>
        </w:rPr>
        <w:t xml:space="preserve"> Ресейдiң федералдық ғарыштық бағдарламалары, халықаралық ынтымақтастық бағдарламалары және коммерциялық бағдарламалар шеңберiнде "Байқоңыр" ғарыш айлағынан ғарыш аппараттарын ұшырудың 2003 жылға арналған жоспарына толықтыру бойынша </w:t>
      </w:r>
      <w:r>
        <w:br/>
      </w:r>
      <w:r>
        <w:rPr>
          <w:rFonts w:ascii="Times New Roman"/>
          <w:b/>
          <w:i w:val="false"/>
          <w:color w:val="000000"/>
        </w:rPr>
        <w:t xml:space="preserve">
қорытынды </w:t>
      </w:r>
    </w:p>
    <w:p>
      <w:pPr>
        <w:spacing w:after="0"/>
        <w:ind w:left="0"/>
        <w:jc w:val="both"/>
      </w:pPr>
      <w:r>
        <w:rPr>
          <w:rFonts w:ascii="Times New Roman"/>
          <w:b w:val="false"/>
          <w:i w:val="false"/>
          <w:color w:val="000000"/>
          <w:sz w:val="28"/>
        </w:rPr>
        <w:t xml:space="preserve">      Ресей Федерациясы Сыртқы iстер министрлiгiнiң 2003 жылғы 19 тамыздағы нотасында ұсынылған қосымша ақпаратты қарап, Қазақстан Республикасының Үкiметi Ресейдiң федералдық ғарыштық бағдарламалары, халықаралық ынтымақтастық бағдарламалары және коммерциялық бағдарламалар шеңберiнде "Байқоңыр" ғарыш айлағынан ғарыш аппараттарын ұшырудың 2003 жылға арналған жоспарымен көзделген "Союз" зымыран тасығышымен "РЕСУРС-ДК" ғарыш аппаратын ұшырудың орнына "Союз-ФГ" зымыран тасығышымен "АМОС-2" ғарыш аппаратын 2003 жылдың IV тоқсанында ұшыруды келiседi.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