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8f80" w14:textId="c3b8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"Павлодар машина жасау зауыты" ашық акционерлiк қоғамының конкурстық массасын сатудың ерекше шарттары мен тәртiбi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26 қарашадағы N 1186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экономикасы үшiн стратегиялық маңызы бар "Павлодар машина жасау зауыты" ашық акционерлік қоғамын банкрот деп тануға байланысты, сондай-ақ "Банкроттық туралы" Қазақстан Республикасының 1997 жылғы 21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өндiрiстiң технологиялық циклын қамтамасыз ететiн мүліктік кешендi бiрыңғай лотпен (бұдан әрi - лот) сатуды;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лотты сатудың ең төменгi бағасын бiрiншi және екiншi кезектегі кредиторлардың талаптарынан кем емес, сондай-ақ әкiмшiлiк шығыстардың сомасынан кем емес етiп белгiлеудi;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қолданыстағы заңнамаға сәйкес "Павлодар машина жасау зауыты" ашық акционерлік қоғамының (бұдан әрi - Қоғам) үздiксiз жұмыс iстеуiн қамтамасыз ету мақсатында конкурстық басқарушыға, конкурстық өндiрiс кезеңiне шарттар жасасу құқығын берудi көздейтiн қоғамның конкурстық массасын сатудың ерекше шарттары мен тәртiбi белгiленсiн.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Қоғамның өндiрiстік қызметiнің бейiнiн жүк көтеретiн тетiктерi бойынша 5 (бec) жыл бойы сақтау жөнiндегi міндеттемелердi сатып алушының (бұдан әрi - Сатып алушы) қабылдауын;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Павлодар облысының әкiмдiгiмен келiсiлген, жүк көтерiмдiлiгi 25 тоннаға дейiнгi автокрандарды, жүк көтерiмдiлігі 50 тоннаға дейінгі көпiрлi, тағанды, консольды - бұрылмалы және металлургиялық крандарды, металлқұрастырмаларды, металлургиялық шөмiштердi шығару, сондай-ақ жүк көтеретін тетiктердің жаңа түрлерiн жобалау және енгiзу бойынша Қоғамның даму бағдарламасының болуын;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конкурстық массаны сатудан түскен қаражат жеткiлiксiз болған жағдайда Сатып алушының келiсiлген кесте бойынша 10 (он) жыл бойына кепілмен қамтамасыз етiлген үшiнші кезектегі кредиторлар алдындағы берешектi бiркелкi өтеу жөнiнде мiндеттемелер қабылдауын;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Сатып алушының Қоғамның 500 адамнан кем емес сандағы қызметкерлерiн жұмыспен қамтуды қамтамасыз етуді көздейтiн лотты сатып алушыларға қосымша талаптар белгiленсiн.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іске асырылуын бақылау Қазақстан Республикасының Қаржы министрлігіне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