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9ce6" w14:textId="8b29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бюджетте 802 "Ауыл шаруашылығы өнiмiн қайта өңдеу жөнiндегi кәсiпорындар үшiн жабдықтар лизингi" бюджеттiк бағдарламасы бойынша көзделген кредит алуға қарыз алушы банктi анықтау туралы</w:t>
      </w:r>
    </w:p>
    <w:p>
      <w:pPr>
        <w:spacing w:after="0"/>
        <w:ind w:left="0"/>
        <w:jc w:val="both"/>
      </w:pPr>
      <w:r>
        <w:rPr>
          <w:rFonts w:ascii="Times New Roman"/>
          <w:b w:val="false"/>
          <w:i w:val="false"/>
          <w:color w:val="000000"/>
          <w:sz w:val="28"/>
        </w:rPr>
        <w:t>Қазақстан Республикасы Үкіметінің 2003 жылғы 21 қарашадағы N 1164 қаулысы</w:t>
      </w:r>
    </w:p>
    <w:p>
      <w:pPr>
        <w:spacing w:after="0"/>
        <w:ind w:left="0"/>
        <w:jc w:val="both"/>
      </w:pPr>
      <w:r>
        <w:rPr>
          <w:rFonts w:ascii="Times New Roman"/>
          <w:b w:val="false"/>
          <w:i w:val="false"/>
          <w:color w:val="000000"/>
          <w:sz w:val="28"/>
        </w:rPr>
        <w:t>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Республикасының Үкiметiнiң 2002 жылғы 25 шiлдедегi N 832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"Агроөнеркәсiп кешенiне кредит берудiң және оны субсидиялаудың кейбiр мәселелерi туралы" Қазақстан Республикасы Үкiметiнiң 2003 жылғы 18 наурыздағы N 259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2003 жылға арналған республикалық бюджетте 802 "Ауыл шаруашылығы өнiмiн қайта өңдеу жөнiндегi кәсiпорындар үшiн жабдықтар лизингi" бюджеттiк бағдарламасы бойынша көзделген қаражаттың есебiнен кредит алуға қарыз алушы банк болып "Сүт өңдеу" iшкi саласы бойынша - "Банк Каспийский" ашық акционерлiк қоғамы белгiленсiн: </w:t>
      </w:r>
      <w:r>
        <w:br/>
      </w:r>
      <w:r>
        <w:rPr>
          <w:rFonts w:ascii="Times New Roman"/>
          <w:b w:val="false"/>
          <w:i w:val="false"/>
          <w:color w:val="000000"/>
          <w:sz w:val="28"/>
        </w:rPr>
        <w:t xml:space="preserve">
      кредит сомасы - 167 000 000 (бiр жүз алпыс жетi миллион) теңге; </w:t>
      </w:r>
      <w:r>
        <w:br/>
      </w:r>
      <w:r>
        <w:rPr>
          <w:rFonts w:ascii="Times New Roman"/>
          <w:b w:val="false"/>
          <w:i w:val="false"/>
          <w:color w:val="000000"/>
          <w:sz w:val="28"/>
        </w:rPr>
        <w:t xml:space="preserve">
      кредит мерзiмi - 7 жыл.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Қазақстан Республикасының Қаржы министрлiгi, "Банк Каспийский" ашық акционерлiк қоғамы (келiсiм бойынша) осы қаулыны iске асыру үшiн тиiстi шаралар қабылдасын.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