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73f1" w14:textId="eee7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16 шiлдедегi N 785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21 қарашадағы N 1163 қаулысы. Күші жойылды - ҚР Үкіметінің 2005.04.14. N 353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"Ағаш пайдаланудың жеке мәселелерi" туралы Қазақстан Республикасы Үкiметiнiң 2002 жылғы 16 шiлдедегi N 785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2002 ж., N 22, 239-құжат) мынадай өзгерiстер мен толықтырулар енгiзiлсiн: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Кеден аумағында тауарларды қайта өңдеудiң, тауарлардың экспорты мен тауарлардың реэкспортының кеден режимдерiне сәйкес қосымшаға орай ағаш материалдарын, кесiлген ағаш материалдарын және сүректен жасалған жекелеген бұйымдарды Қазақстан Республикасының аумағынан әкетуге тыйым салынсын.";
</w:t>
      </w:r>
      <w:r>
        <w:br/>
      </w:r>
      <w:r>
        <w:rPr>
          <w:rFonts w:ascii="Times New Roman"/>
          <w:b w:val="false"/>
          <w:i w:val="false"/>
          <w:color w:val="000000"/>
          <w:sz w:val="28"/>
        </w:rPr>
        <w:t>
      2-тармақтағы "Қазақстан Республикасы Мемлекеттiк кiрiс министрлiгiнiң Кеден комитетi" деген сөздер "Қазақстан  Республикасының Кедендiк бақылау агенттiгi" деген сөздермен ауыстырылсын;
</w:t>
      </w:r>
      <w:r>
        <w:br/>
      </w:r>
      <w:r>
        <w:rPr>
          <w:rFonts w:ascii="Times New Roman"/>
          <w:b w:val="false"/>
          <w:i w:val="false"/>
          <w:color w:val="000000"/>
          <w:sz w:val="28"/>
        </w:rPr>
        <w:t>
      көрсетiлген қаулыға қосымшада:
</w:t>
      </w:r>
      <w:r>
        <w:br/>
      </w:r>
      <w:r>
        <w:rPr>
          <w:rFonts w:ascii="Times New Roman"/>
          <w:b w:val="false"/>
          <w:i w:val="false"/>
          <w:color w:val="000000"/>
          <w:sz w:val="28"/>
        </w:rPr>
        <w:t>
      мына:
</w:t>
      </w:r>
      <w:r>
        <w:br/>
      </w:r>
      <w:r>
        <w:rPr>
          <w:rFonts w:ascii="Times New Roman"/>
          <w:b w:val="false"/>
          <w:i w:val="false"/>
          <w:color w:val="000000"/>
          <w:sz w:val="28"/>
        </w:rPr>
        <w:t>
"4401 10 000*-нан      Бөренелер, шөркелер түрiндегi отындық сүрек"
</w:t>
      </w:r>
      <w:r>
        <w:br/>
      </w:r>
      <w:r>
        <w:rPr>
          <w:rFonts w:ascii="Times New Roman"/>
          <w:b w:val="false"/>
          <w:i w:val="false"/>
          <w:color w:val="000000"/>
          <w:sz w:val="28"/>
        </w:rPr>
        <w:t>
деген жол мынадай редакцияда жазылсын:
</w:t>
      </w:r>
      <w:r>
        <w:br/>
      </w:r>
      <w:r>
        <w:rPr>
          <w:rFonts w:ascii="Times New Roman"/>
          <w:b w:val="false"/>
          <w:i w:val="false"/>
          <w:color w:val="000000"/>
          <w:sz w:val="28"/>
        </w:rPr>
        <w:t>
"4401 10 000*-нан      Бөренелер, шөркелер түрiндегi, оның iшiнде
</w:t>
      </w:r>
      <w:r>
        <w:br/>
      </w:r>
      <w:r>
        <w:rPr>
          <w:rFonts w:ascii="Times New Roman"/>
          <w:b w:val="false"/>
          <w:i w:val="false"/>
          <w:color w:val="000000"/>
          <w:sz w:val="28"/>
        </w:rPr>
        <w:t>
                       шөркелер, шөпшек байламдар түрiнде немесе
</w:t>
      </w:r>
      <w:r>
        <w:br/>
      </w:r>
      <w:r>
        <w:rPr>
          <w:rFonts w:ascii="Times New Roman"/>
          <w:b w:val="false"/>
          <w:i w:val="false"/>
          <w:color w:val="000000"/>
          <w:sz w:val="28"/>
        </w:rPr>
        <w:t>
                       осындай ұқсас түрлерде сексеуiлден
</w:t>
      </w:r>
      <w:r>
        <w:br/>
      </w:r>
      <w:r>
        <w:rPr>
          <w:rFonts w:ascii="Times New Roman"/>
          <w:b w:val="false"/>
          <w:i w:val="false"/>
          <w:color w:val="000000"/>
          <w:sz w:val="28"/>
        </w:rPr>
        <w:t>
                       дайындалған отындық сүрек";
</w:t>
      </w:r>
      <w:r>
        <w:br/>
      </w:r>
      <w:r>
        <w:rPr>
          <w:rFonts w:ascii="Times New Roman"/>
          <w:b w:val="false"/>
          <w:i w:val="false"/>
          <w:color w:val="000000"/>
          <w:sz w:val="28"/>
        </w:rPr>
        <w:t>
      мынадай мазмұндағы жолмен толықтырылсын:
</w:t>
      </w:r>
      <w:r>
        <w:br/>
      </w:r>
      <w:r>
        <w:rPr>
          <w:rFonts w:ascii="Times New Roman"/>
          <w:b w:val="false"/>
          <w:i w:val="false"/>
          <w:color w:val="000000"/>
          <w:sz w:val="28"/>
        </w:rPr>
        <w:t>
"4401 30-дан           Сексеуiл сүрегiнiң үгiндiсi мен қалдықтары;
</w:t>
      </w:r>
      <w:r>
        <w:br/>
      </w:r>
      <w:r>
        <w:rPr>
          <w:rFonts w:ascii="Times New Roman"/>
          <w:b w:val="false"/>
          <w:i w:val="false"/>
          <w:color w:val="000000"/>
          <w:sz w:val="28"/>
        </w:rPr>
        <w:t>
4418 90 900-ден        Өзге ағаш конструкциялары: арқалықтар,
</w:t>
      </w:r>
      <w:r>
        <w:br/>
      </w:r>
      <w:r>
        <w:rPr>
          <w:rFonts w:ascii="Times New Roman"/>
          <w:b w:val="false"/>
          <w:i w:val="false"/>
          <w:color w:val="000000"/>
          <w:sz w:val="28"/>
        </w:rPr>
        <w:t>
                       мәткелер, төбе жабындысының тiректерi";
</w:t>
      </w:r>
      <w:r>
        <w:br/>
      </w:r>
      <w:r>
        <w:rPr>
          <w:rFonts w:ascii="Times New Roman"/>
          <w:b w:val="false"/>
          <w:i w:val="false"/>
          <w:color w:val="000000"/>
          <w:sz w:val="28"/>
        </w:rPr>
        <w:t>
      мына:
</w:t>
      </w:r>
      <w:r>
        <w:br/>
      </w:r>
      <w:r>
        <w:rPr>
          <w:rFonts w:ascii="Times New Roman"/>
          <w:b w:val="false"/>
          <w:i w:val="false"/>
          <w:color w:val="000000"/>
          <w:sz w:val="28"/>
        </w:rPr>
        <w:t>
"4418 40 000           Ағаш құрылыс бұйымдары, бетон құюға арналған
</w:t>
      </w:r>
      <w:r>
        <w:br/>
      </w:r>
      <w:r>
        <w:rPr>
          <w:rFonts w:ascii="Times New Roman"/>
          <w:b w:val="false"/>
          <w:i w:val="false"/>
          <w:color w:val="000000"/>
          <w:sz w:val="28"/>
        </w:rPr>
        <w:t>
                       қалып;"
</w:t>
      </w:r>
      <w:r>
        <w:br/>
      </w:r>
      <w:r>
        <w:rPr>
          <w:rFonts w:ascii="Times New Roman"/>
          <w:b w:val="false"/>
          <w:i w:val="false"/>
          <w:color w:val="000000"/>
          <w:sz w:val="28"/>
        </w:rPr>
        <w:t>
деген жол мынадай редакцияда жазылсын:
</w:t>
      </w:r>
      <w:r>
        <w:br/>
      </w:r>
      <w:r>
        <w:rPr>
          <w:rFonts w:ascii="Times New Roman"/>
          <w:b w:val="false"/>
          <w:i w:val="false"/>
          <w:color w:val="000000"/>
          <w:sz w:val="28"/>
        </w:rPr>
        <w:t>
"4418 40 000           Бетон құюға арналған қалып;".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жарияланған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