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e67e" w14:textId="c6ae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16 қарашадағы N 1465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7 қарашадағы N 1111 қаулысы.
Күші жойылды - ҚР Үкіметінің 2004.10.28. N 1117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 Денсаулық сақтау министрлiгiнiң мәселелерi" туралы Қазақстан Республикасы Үкiметiнің 2001 жылғы 16 қарашадағы N 1465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40, 508-құжат)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Республикасының Денсаулық сақтау министрлiгi туралы ережеде:
</w:t>
      </w:r>
      <w:r>
        <w:br/>
      </w:r>
      <w:r>
        <w:rPr>
          <w:rFonts w:ascii="Times New Roman"/>
          <w:b w:val="false"/>
          <w:i w:val="false"/>
          <w:color w:val="000000"/>
          <w:sz w:val="28"/>
        </w:rPr>
        <w:t>
      1-тармақтың бiрiншi абзацы "денсаулығын сақтау" деген сөздерден кейiн "медициналық және фармацевтикалық бiлiм бepу"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1) тармақша "денсаулығын сақтау" деген сөздерден кейiн "медицина ғылымы, медициналық және фармацевтикалық бiлiм бepу" деген сөздермен толықтырылсын;
</w:t>
      </w:r>
      <w:r>
        <w:br/>
      </w:r>
      <w:r>
        <w:rPr>
          <w:rFonts w:ascii="Times New Roman"/>
          <w:b w:val="false"/>
          <w:i w:val="false"/>
          <w:color w:val="000000"/>
          <w:sz w:val="28"/>
        </w:rPr>
        <w:t>
      6) тармақшада "және оларды жарақтандыруды қамтамасыз ету"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1) тармақшада "денсаулық сақтауды" деген сөздерден кейiн "медициналық және фармацевтикалық бiлiм берудi"деген сөздермен толықтырылсын;
</w:t>
      </w:r>
      <w:r>
        <w:br/>
      </w:r>
      <w:r>
        <w:rPr>
          <w:rFonts w:ascii="Times New Roman"/>
          <w:b w:val="false"/>
          <w:i w:val="false"/>
          <w:color w:val="000000"/>
          <w:sz w:val="28"/>
        </w:rPr>
        <w:t>
      2) тармақшада "денсаулық сақтау" деген сөздерден кейiн "медициналық және фармацевтикалық бiлiм бepу" деген сөздермен толықтырылсын;
</w:t>
      </w:r>
      <w:r>
        <w:br/>
      </w:r>
      <w:r>
        <w:rPr>
          <w:rFonts w:ascii="Times New Roman"/>
          <w:b w:val="false"/>
          <w:i w:val="false"/>
          <w:color w:val="000000"/>
          <w:sz w:val="28"/>
        </w:rPr>
        <w:t>
      мынадай мазмұндағы 6-1) және 6-2) тармақшалармен толықтырылсын:
</w:t>
      </w:r>
      <w:r>
        <w:br/>
      </w:r>
      <w:r>
        <w:rPr>
          <w:rFonts w:ascii="Times New Roman"/>
          <w:b w:val="false"/>
          <w:i w:val="false"/>
          <w:color w:val="000000"/>
          <w:sz w:val="28"/>
        </w:rPr>
        <w:t>
      "6-1) медициналық және фармацевтикалық бiлiм берудi қоса алғанда, денсаулық сақтау саласындағы стандарттарды, денсаулық сақтау ұйымдарының номенклатураларын, олардың қызметi туралы ереженi, дәрiгерлiк лауазымдар мен мамандықтардың номенклатураларын, құрылымдар мен үлгі штаттарды және штаттық нормативтердi, халыққа медициналық қызмет көрсетудің көлемi мен деңгейiнiң нормативтерiн, бастапқы медициналық-санитарлық, бiлiкті стационарлық, мамандандырылған және жоғары мамандандырылған медициналық көмектің, қалыпқа келтiрiп емдеу мен медициналық оңалтудың түрлерi мен көлемiн, азаматтарға ақылы қызмет көрсету кезiнде медициналық есепке алу-есеп беру құжаттамаларын жүргiзудің нысандарын, сондай-ақ кеңейтудiң салалық жүйесiн әзiрлеу және бекiту;
</w:t>
      </w:r>
      <w:r>
        <w:br/>
      </w:r>
      <w:r>
        <w:rPr>
          <w:rFonts w:ascii="Times New Roman"/>
          <w:b w:val="false"/>
          <w:i w:val="false"/>
          <w:color w:val="000000"/>
          <w:sz w:val="28"/>
        </w:rPr>
        <w:t>
      6-2) санаторийлiк-курорттық емдеу, амбулаториялық-емханалық ұйымдардың санаттары, сондай-ақ медициналық көмек көрсету тәртібi мен азаматтарды дәрi-дәрмек құралдарымен қамтамасыз ету көрсетiлген аурулар мен денсаулықтың бұзылуларының тізбecін айқындау;";
</w:t>
      </w:r>
      <w:r>
        <w:br/>
      </w:r>
      <w:r>
        <w:rPr>
          <w:rFonts w:ascii="Times New Roman"/>
          <w:b w:val="false"/>
          <w:i w:val="false"/>
          <w:color w:val="000000"/>
          <w:sz w:val="28"/>
        </w:rPr>
        <w:t>
      9) тармақша "ұйымдардың" деген сөзден кейiн ", сондай-ақ медициналық және фармацевтикалық бiлiм беру ұйымдарының" деген сөздермен толықтырылсын;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төтенше жағдайлар кезiнде азаматтарға тегiн медициналық көмек көрсетудi ұйымдастыру және оларды дәрі-дәрмек құралдарымен, медициналық мақсаттағы бұйымдармен қамтамасыз ету";
</w:t>
      </w:r>
      <w:r>
        <w:br/>
      </w:r>
      <w:r>
        <w:rPr>
          <w:rFonts w:ascii="Times New Roman"/>
          <w:b w:val="false"/>
          <w:i w:val="false"/>
          <w:color w:val="000000"/>
          <w:sz w:val="28"/>
        </w:rPr>
        <w:t>
      15) тармақшада "сот-медициналық және сот-психиатриялық сараптама" деген сөздер "медициналық сараптамалардың түрлерi" деген сөздермен ауыстырылсын;
</w:t>
      </w:r>
      <w:r>
        <w:br/>
      </w:r>
      <w:r>
        <w:rPr>
          <w:rFonts w:ascii="Times New Roman"/>
          <w:b w:val="false"/>
          <w:i w:val="false"/>
          <w:color w:val="000000"/>
          <w:sz w:val="28"/>
        </w:rPr>
        <w:t>
      мынадай мазмұндағы 19-1) тармақшамен толықтырылсын:
</w:t>
      </w:r>
      <w:r>
        <w:br/>
      </w:r>
      <w:r>
        <w:rPr>
          <w:rFonts w:ascii="Times New Roman"/>
          <w:b w:val="false"/>
          <w:i w:val="false"/>
          <w:color w:val="000000"/>
          <w:sz w:val="28"/>
        </w:rPr>
        <w:t>
      "19-1) бiлiктiлiк емтихандарын өткiзу тәртібін айқындау;";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дәрі-дәрмек құралдарын әкелуге және әкетуге келiсудi жүзеге асыру";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медицина ғылымының дамуын қамтамасыз ету және денсаулық сақтау саласындағы ғылыми қызметтi үйлестiру";
</w:t>
      </w:r>
      <w:r>
        <w:br/>
      </w:r>
      <w:r>
        <w:rPr>
          <w:rFonts w:ascii="Times New Roman"/>
          <w:b w:val="false"/>
          <w:i w:val="false"/>
          <w:color w:val="000000"/>
          <w:sz w:val="28"/>
        </w:rPr>
        <w:t>
      мынадай мазмұндағы 24-1) және 24-2) тармақшалармен толықтырылсын:
</w:t>
      </w:r>
      <w:r>
        <w:br/>
      </w:r>
      <w:r>
        <w:rPr>
          <w:rFonts w:ascii="Times New Roman"/>
          <w:b w:val="false"/>
          <w:i w:val="false"/>
          <w:color w:val="000000"/>
          <w:sz w:val="28"/>
        </w:rPr>
        <w:t>
      "24-1) денсаулық сақтау саласындағы стандарттарды сақтауды және денсаулық сақтау ұйымдарында стационарлық емдеуде болған науқастарды дәрiлiк қамтамасыз етудi бақылауды жүзеге асыру";
</w:t>
      </w:r>
      <w:r>
        <w:br/>
      </w:r>
      <w:r>
        <w:rPr>
          <w:rFonts w:ascii="Times New Roman"/>
          <w:b w:val="false"/>
          <w:i w:val="false"/>
          <w:color w:val="000000"/>
          <w:sz w:val="28"/>
        </w:rPr>
        <w:t>
      "24-2) мемлекеттiк денсаулық сақтау басқармасының жергiлiктi органдары басшылары мен мемлекеттiк денсаулық сақтау ұйымдары басшыларының кәсiптiк құзыреттілiгіне аттестаттау жүргiзу";
</w:t>
      </w:r>
      <w:r>
        <w:br/>
      </w:r>
      <w:r>
        <w:rPr>
          <w:rFonts w:ascii="Times New Roman"/>
          <w:b w:val="false"/>
          <w:i w:val="false"/>
          <w:color w:val="000000"/>
          <w:sz w:val="28"/>
        </w:rPr>
        <w:t>
      29) тармақшада "санитарлық" деген сөз "санитарлық-эпидемиологиялық" деген сөздермен ауыстырылсын;
</w:t>
      </w:r>
      <w:r>
        <w:br/>
      </w:r>
      <w:r>
        <w:rPr>
          <w:rFonts w:ascii="Times New Roman"/>
          <w:b w:val="false"/>
          <w:i w:val="false"/>
          <w:color w:val="000000"/>
          <w:sz w:val="28"/>
        </w:rPr>
        <w:t>
      32) және 33) тармақшалар мынадай редакцияда жазылсын:
</w:t>
      </w:r>
      <w:r>
        <w:br/>
      </w:r>
      <w:r>
        <w:rPr>
          <w:rFonts w:ascii="Times New Roman"/>
          <w:b w:val="false"/>
          <w:i w:val="false"/>
          <w:color w:val="000000"/>
          <w:sz w:val="28"/>
        </w:rPr>
        <w:t>
      "32) медициналық жабдықтардың, медициналық және санитарлық-гигиеналық мақсаттағы бұйымдарды өндiру мен олардың сапасын, сондай-ақ дәрi-дәрмек құралдары айналымы саласындағы мемлекеттiк бақылауды жүзеге асыру;
</w:t>
      </w:r>
      <w:r>
        <w:br/>
      </w:r>
      <w:r>
        <w:rPr>
          <w:rFonts w:ascii="Times New Roman"/>
          <w:b w:val="false"/>
          <w:i w:val="false"/>
          <w:color w:val="000000"/>
          <w:sz w:val="28"/>
        </w:rPr>
        <w:t>
      33) амбулаториялық емдеу кезiнде оларға дәрі-дәрмек құралдары, мамандандырылған емдеу тағамдары рецепт бойынша тегiн немесе жеңiлдiктi шартпен берiлетiн негiзгi (өмiрлiк маңызды) дәрі-дәрмек құралдарының тiзiмiн, аурулардың түрлерi мен халықтың жекелеген санаттарының тiзбесiн бекiту";
</w:t>
      </w:r>
      <w:r>
        <w:br/>
      </w:r>
      <w:r>
        <w:rPr>
          <w:rFonts w:ascii="Times New Roman"/>
          <w:b w:val="false"/>
          <w:i w:val="false"/>
          <w:color w:val="000000"/>
          <w:sz w:val="28"/>
        </w:rPr>
        <w:t>
      34) тармақша ", сондай-ақ денсаулық сақтау саласында мемлекеттiк статистикалық есепке алу мен есеп берудi жүргiзудi қамтамасыз ету" деген сөздермен толықтырылсын;
</w:t>
      </w:r>
      <w:r>
        <w:br/>
      </w:r>
      <w:r>
        <w:rPr>
          <w:rFonts w:ascii="Times New Roman"/>
          <w:b w:val="false"/>
          <w:i w:val="false"/>
          <w:color w:val="000000"/>
          <w:sz w:val="28"/>
        </w:rPr>
        <w:t>
      мынадай мазмұндағы 34-1) тармақшамен толықтырылсын:
</w:t>
      </w:r>
      <w:r>
        <w:br/>
      </w:r>
      <w:r>
        <w:rPr>
          <w:rFonts w:ascii="Times New Roman"/>
          <w:b w:val="false"/>
          <w:i w:val="false"/>
          <w:color w:val="000000"/>
          <w:sz w:val="28"/>
        </w:rPr>
        <w:t>
      "34-1) денсаулық сақтау саласында, оның iшiнде дәрі-дәрмек құралдарын басқару жөнiндегi республикалық ақпараттық және коммуникациялық жүйелердi құруды және олардың жұмыс iстеуiн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мемлекеттiк санитарлық-эпидемиологиялық қадағалауды жүзеге асыру және Қазақстан Республикасының заңнамасында белгiленген тәртіппен халықтың санитарлық-эпидемиологиялық салауаттылығы туралы Қазақстан Республикасының заңнамасын бұзғандығы үшiн әкiмшiлiк ықпал ету шараларын қолдану";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медициналық және фармацевтикалық бiлiм беру саласында қызметпен айналысуға арналған лицензиялауға қорытынды ұсыну және қатысу, сондай-ақ денсаулық сақтау ұйымдарын аккредитациялауды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