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c88f" w14:textId="ad1c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18 наурыздағы N 259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қыркүйектегі N 996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"Агроөнеркәсiп кешенiне кредит берудiң және оны субсидиялаудың кейбiр мәселелерi туралы" Қазақстан Республикасы Үкiметiнiң 2003 жылғы 18 наурыздағы N 259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Ауыл шаруашылығы өнiмдерiн қайта өңдейтiн кәсiпорындарға олардың айналымды қаражатын толықтыруға екiншi деңгейдегi банктер беретiн кредиттер бойынша сыйақы (мүдде) ставкасын субсидиялау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бiрiншi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Республикалық бюджеттен берiлетiн субсидиялау сомасы Қарыз алушыға Банк беретiн кредиттiң пайыздық ставкасының 80%-ына дейiн құрайды. Бұл ретте, кредиттiң пайыздық ставкасының субсидияланатын бөлiгiнiң үлесi барлық Қарыз алушылар үшiн бiрдей болуы тиiс.".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бiрiншiден оныншыға дейiнгi абзацтары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Пайыздық ставканы субсидиялауға арналған қаражатты Бағдарламаның әкiмшiсi Қарыз алушыға Банк беретiн кредиттер бойынша мынадай кiшi салалар (лоттар) бойынша бөледi: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ет өңдеу;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сүт өңдеу;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терi шикiзатын және жүн өңдеу;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жемiс-жидектердi, көкөнiстердi өңдеу және жемiс-көкөнiс консервiлерiн, балаларға арналған тамақ өндiру;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майлы дақылдарды өңдеу және өсімдік майын өндiру.";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екінші абзацы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