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63f2" w14:textId="3666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21 наурыздағы N 289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қыркүйектегі N 982 қаулысы.
Қаулының күші жойылды - ҚР Үкіметінің 2005 жылғы 27 шілдедегі N 778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 денсаулығы" мемлекеттік бағдарламасын іске асыру жөнiндегі 2003-2005 жылдарға арналған iс-шаралар жоспарын бекiту туралы" Қазақстан Республикасы Үкіметінiң 2003 жылғы 21 наурыздағы N 289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"Халық денсаулығы" мемлекеттік бағдарламасын iске асыру жөнiндегі 2003-2005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"Денсаулық сақтау жүйесiн қаржыландыру" деген бөлiмнiң "Орындау (icкe асыру) үшін жауаптылар" деген бағанының реттiк нөмiрi 11.1-жолындағы, "ДМ" деген сөзден кейiн "ЭБЖМ" деген сөзбен толықтырылсын.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