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303e4" w14:textId="e430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объектілерді республикалық меншіктен Астана қаласының коммуналдық меншігіне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13 тамыздағы N 810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Президенті Іс басқармасының "Қазақстан" спорт сарайы" республикалық мемлекеттік кәсіпорны және Қазақстан Республикасы Президентінің Іс басқармасы Шаруашылық басқармасының теңгеріміндегі "Астана-Бәйтерек" монументі республикалық меншіктен Астана қаласының коммуналдық меншігіне берілсін.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Президентінің Іс басқармасы (келісім бойынша) Қазақстан Республикасы Қаржы министрлігінің Мемлекеттік мүлік және жекешелендіру комитетімен және Астана қаласының әкімдігімен бірлесіп, заңнамада белгіленген тәртіппен осы қаулының 1-тармағында көрсетілген объектілерді қабылдап алу-беру жөніндегі қажетті ұйымдастырушылық іс-шараларды жүзеге асырсын.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