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36b0" w14:textId="3373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оның iшiнде отандық ауыл шаруашылығы тауарын өндiрушiлердiң себуiне арналған тұқымның сорттық және егiстiк сапасына сараптама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12 тамыздағы N 805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8 шілдедегі № 4-2/616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xml:space="preserve">      Ескерту. Тақырып жаңа редакцияда - ҚР Үкiметiнiң 02.04.2014 </w:t>
      </w:r>
      <w:r>
        <w:rPr>
          <w:rFonts w:ascii="Times New Roman"/>
          <w:b w:val="false"/>
          <w:i w:val="false"/>
          <w:color w:val="ff0000"/>
          <w:sz w:val="28"/>
        </w:rPr>
        <w:t>№ 310</w:t>
      </w:r>
      <w:r>
        <w:rPr>
          <w:rFonts w:ascii="Times New Roman"/>
          <w:b w:val="false"/>
          <w:i w:val="false"/>
          <w:color w:val="ff0000"/>
          <w:sz w:val="28"/>
        </w:rPr>
        <w:t xml:space="preserve"> қаулысымен (01.01.2014 бастап қолданысқа енгізіледі).</w:t>
      </w:r>
    </w:p>
    <w:p>
      <w:pPr>
        <w:spacing w:after="0"/>
        <w:ind w:left="0"/>
        <w:jc w:val="both"/>
      </w:pPr>
      <w:r>
        <w:rPr>
          <w:rFonts w:ascii="Times New Roman"/>
          <w:b w:val="false"/>
          <w:i w:val="false"/>
          <w:color w:val="000000"/>
          <w:sz w:val="28"/>
        </w:rPr>
        <w:t>      "Тұқым шаруашылығы туралы" Қазақстан Республикасының 2003 жылғы 8 ақпандағы </w:t>
      </w:r>
      <w:r>
        <w:rPr>
          <w:rFonts w:ascii="Times New Roman"/>
          <w:b w:val="false"/>
          <w:i w:val="false"/>
          <w:color w:val="000000"/>
          <w:sz w:val="28"/>
        </w:rPr>
        <w:t>Заңына</w:t>
      </w:r>
      <w:r>
        <w:rPr>
          <w:rFonts w:ascii="Times New Roman"/>
          <w:b w:val="false"/>
          <w:i w:val="false"/>
          <w:color w:val="ff0000"/>
          <w:sz w:val="28"/>
        </w:rPr>
        <w:t>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Республикалық бюджеттiң қаражаты есебiнен жүргiзiлетiн тұқымның, оның iшiнде отандық ауыл шаруашылығы тауарын өндiрушiлердiң себуiне арналған тұқымның, сорттық және егiстiк сапасын сараптау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2003 жылғы 12 тамыздағы      </w:t>
      </w:r>
      <w:r>
        <w:br/>
      </w:r>
      <w:r>
        <w:rPr>
          <w:rFonts w:ascii="Times New Roman"/>
          <w:b w:val="false"/>
          <w:i w:val="false"/>
          <w:color w:val="000000"/>
          <w:sz w:val="28"/>
        </w:rPr>
        <w:t xml:space="preserve">
N 805 қаулысымен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Тұқымның, оның iшiнде отандық ауыл шаруашылығы тауарын</w:t>
      </w:r>
      <w:r>
        <w:br/>
      </w:r>
      <w:r>
        <w:rPr>
          <w:rFonts w:ascii="Times New Roman"/>
          <w:b/>
          <w:i w:val="false"/>
          <w:color w:val="000000"/>
        </w:rPr>
        <w:t>
өндiрушiлердiң себуiне арналған тұқымның сорттық және егiстiк</w:t>
      </w:r>
      <w:r>
        <w:br/>
      </w:r>
      <w:r>
        <w:rPr>
          <w:rFonts w:ascii="Times New Roman"/>
          <w:b/>
          <w:i w:val="false"/>
          <w:color w:val="000000"/>
        </w:rPr>
        <w:t>
сапасына сараптама жүргізу</w:t>
      </w:r>
      <w:r>
        <w:br/>
      </w:r>
      <w:r>
        <w:rPr>
          <w:rFonts w:ascii="Times New Roman"/>
          <w:b/>
          <w:i w:val="false"/>
          <w:color w:val="000000"/>
        </w:rPr>
        <w:t>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Үкiметiнiң 02.04.2014 </w:t>
      </w:r>
      <w:r>
        <w:rPr>
          <w:rFonts w:ascii="Times New Roman"/>
          <w:b w:val="false"/>
          <w:i w:val="false"/>
          <w:color w:val="ff0000"/>
          <w:sz w:val="28"/>
        </w:rPr>
        <w:t>№ 310</w:t>
      </w:r>
      <w:r>
        <w:rPr>
          <w:rFonts w:ascii="Times New Roman"/>
          <w:b w:val="false"/>
          <w:i w:val="false"/>
          <w:color w:val="ff0000"/>
          <w:sz w:val="28"/>
        </w:rPr>
        <w:t xml:space="preserve"> қаулысымен (01.01.2014 бастап қолданысқа енгізіледі).</w:t>
      </w:r>
    </w:p>
    <w:bookmarkStart w:name="z4" w:id="3"/>
    <w:p>
      <w:pPr>
        <w:spacing w:after="0"/>
        <w:ind w:left="0"/>
        <w:jc w:val="left"/>
      </w:pPr>
      <w:r>
        <w:rPr>
          <w:rFonts w:ascii="Times New Roman"/>
          <w:b/>
          <w:i w:val="false"/>
          <w:color w:val="000000"/>
        </w:rPr>
        <w:t xml:space="preserve"> 
1. Жалпы ережелер </w:t>
      </w:r>
    </w:p>
    <w:bookmarkEnd w:id="3"/>
    <w:bookmarkStart w:name="z5" w:id="4"/>
    <w:p>
      <w:pPr>
        <w:spacing w:after="0"/>
        <w:ind w:left="0"/>
        <w:jc w:val="both"/>
      </w:pPr>
      <w:r>
        <w:rPr>
          <w:rFonts w:ascii="Times New Roman"/>
          <w:b w:val="false"/>
          <w:i w:val="false"/>
          <w:color w:val="000000"/>
          <w:sz w:val="28"/>
        </w:rPr>
        <w:t>
      1. Осы Тұқымның, оның ішінде отандық ауыл шаруашылығы тауарын өндірушілердің себуіне арналған тұқымның сорттық және егістік сапасына сараптама жүргізу қағидалары (бұдан әрі – Қағидалар) «Тұқым шаруашылығы туралы» 2003 жылғы 8 ақпандағы № 385 Қазақстан Республикасының Заңы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«Тұқымдық және отырғызу материалының сорттық және себу сапасын айқындау» республикалық бюджеттік бағдарламасы шеңберінде тұқымның, оның iшiнде отандық ауыл шаруашылығы тауарын өндiрушiлердiң себуiне арналған тұқымның сорттық және егістік сапасына сараптама жүргізу тәртібін айқындайды.</w:t>
      </w:r>
      <w:r>
        <w:br/>
      </w:r>
      <w:r>
        <w:rPr>
          <w:rFonts w:ascii="Times New Roman"/>
          <w:b w:val="false"/>
          <w:i w:val="false"/>
          <w:color w:val="000000"/>
          <w:sz w:val="28"/>
        </w:rPr>
        <w:t>
</w:t>
      </w:r>
      <w:r>
        <w:rPr>
          <w:rFonts w:ascii="Times New Roman"/>
          <w:b w:val="false"/>
          <w:i w:val="false"/>
          <w:color w:val="000000"/>
          <w:sz w:val="28"/>
        </w:rPr>
        <w:t>
      2. Тұқымның сорттық және егістік сапасын сараптау жөніндегі көрсетілетін қызметті жеткізушіні таңдау Қазақстан Республикасының тауарларды, жұмыстарды және көрсетілетін қызметтерді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 Ауыл шаруашылығы дақылдары тұқымының сорттық және егістік сапасын тұқымдық сараптау (бұдан әрі – сараптау) отандық ауыл шаруашылығы тауарын өндірушілер, бірінші, екінші және үшінші репродукциялы бірегей және элиталық тұқым өндірушілер, мемлекеттік сортсынау учаскелері мен станциялары, сондай-ақ мемлекеттік тұқым ресурстары үшін міндетті түрде жүргізіледі.</w:t>
      </w:r>
      <w:r>
        <w:br/>
      </w:r>
      <w:r>
        <w:rPr>
          <w:rFonts w:ascii="Times New Roman"/>
          <w:b w:val="false"/>
          <w:i w:val="false"/>
          <w:color w:val="000000"/>
          <w:sz w:val="28"/>
        </w:rPr>
        <w:t>
      4. Тұқымдарды сараптауды тұқым сапасын сараптау жөніндегі </w:t>
      </w:r>
      <w:r>
        <w:rPr>
          <w:rFonts w:ascii="Times New Roman"/>
          <w:b w:val="false"/>
          <w:i w:val="false"/>
          <w:color w:val="000000"/>
          <w:sz w:val="28"/>
        </w:rPr>
        <w:t>аттестатталған зертханалар</w:t>
      </w:r>
      <w:r>
        <w:rPr>
          <w:rFonts w:ascii="Times New Roman"/>
          <w:b w:val="false"/>
          <w:i w:val="false"/>
          <w:color w:val="000000"/>
          <w:sz w:val="28"/>
        </w:rPr>
        <w:t xml:space="preserve"> жүзеге асырады.</w:t>
      </w:r>
    </w:p>
    <w:bookmarkEnd w:id="4"/>
    <w:bookmarkStart w:name="z8" w:id="5"/>
    <w:p>
      <w:pPr>
        <w:spacing w:after="0"/>
        <w:ind w:left="0"/>
        <w:jc w:val="left"/>
      </w:pPr>
      <w:r>
        <w:rPr>
          <w:rFonts w:ascii="Times New Roman"/>
          <w:b/>
          <w:i w:val="false"/>
          <w:color w:val="000000"/>
        </w:rPr>
        <w:t xml:space="preserve"> 
2. Тұқымның сапасына сараптама жүргізу тәртібі</w:t>
      </w:r>
    </w:p>
    <w:bookmarkEnd w:id="5"/>
    <w:bookmarkStart w:name="z9" w:id="6"/>
    <w:p>
      <w:pPr>
        <w:spacing w:after="0"/>
        <w:ind w:left="0"/>
        <w:jc w:val="both"/>
      </w:pPr>
      <w:r>
        <w:rPr>
          <w:rFonts w:ascii="Times New Roman"/>
          <w:b w:val="false"/>
          <w:i w:val="false"/>
          <w:color w:val="000000"/>
          <w:sz w:val="28"/>
        </w:rPr>
        <w:t>
      5. Тұқымның сапасын сараптау қолданыстағы стандарттарға (бұдан әрі – стандарт) сәйкес өнгіштігі және (немесе) өміршеңдігі, ылғалдылығы, 1000 дәннің салмағы, тазалығы, ауруға шалдығуы, зиянкестермен залалдануы (толық талдау) көрсеткіштері не көрсетілген көрсеткіштердің біреуі немесе бірнешеуі (толық емес талдау) бойынша жүргізіледі. Мақта тұқымының сапасын сараптау мынадай көрсеткіштер бойынша жүргізіледі: өнгіштігі, ылғалдылығы, жетілгендігі, механикалық зақымдануы, 1000 дәннің салмағы, арамшөп араласуы, қамбалық зиянкестермен залалдануы, қызып кетуі, талшық қалдығы, түктену қалдығы.</w:t>
      </w:r>
      <w:r>
        <w:br/>
      </w:r>
      <w:r>
        <w:rPr>
          <w:rFonts w:ascii="Times New Roman"/>
          <w:b w:val="false"/>
          <w:i w:val="false"/>
          <w:color w:val="000000"/>
          <w:sz w:val="28"/>
        </w:rPr>
        <w:t>
</w:t>
      </w:r>
      <w:r>
        <w:rPr>
          <w:rFonts w:ascii="Times New Roman"/>
          <w:b w:val="false"/>
          <w:i w:val="false"/>
          <w:color w:val="000000"/>
          <w:sz w:val="28"/>
        </w:rPr>
        <w:t>
      6. Ауыл шаруашылығы тауарын өндiрушiлердің, мемлекеттiк сорт сынау учаскелерi мен станцияларының, сондай-ақ сақтауында мемлекеттiк тұқым ресурстарын сақтап отырған астық қабылдау кәсiпорындарының әрқайсысы бойынша ауыл шаруашылығы өсiмдiктерiнiң түрлерi бойынша тұқымның сапасына зерттеу жүргізу санын жергілікті атқарушы органдардың аудандық (қалалық) ауыл шаруашылығы бөлімі (бұдан әрі – бөлім) басшысының бұйрығымен құрылған, кемінде бес адамнан тұратын комиссия айқындайды. Комиссияның құрамына бөлімнің, жер ресурстарын басқару жөніндегі органдардың, қоғамдық ұйымдардың өкiлдерi кіредi.</w:t>
      </w:r>
      <w:r>
        <w:br/>
      </w:r>
      <w:r>
        <w:rPr>
          <w:rFonts w:ascii="Times New Roman"/>
          <w:b w:val="false"/>
          <w:i w:val="false"/>
          <w:color w:val="000000"/>
          <w:sz w:val="28"/>
        </w:rPr>
        <w:t>
</w:t>
      </w:r>
      <w:r>
        <w:rPr>
          <w:rFonts w:ascii="Times New Roman"/>
          <w:b w:val="false"/>
          <w:i w:val="false"/>
          <w:color w:val="000000"/>
          <w:sz w:val="28"/>
        </w:rPr>
        <w:t>
      7. Тұқымды сараптауды жүргiзу үшiн бөлім мен тұқым сапасын сараптау жөнiндегi аттестатталған зертхана арасында Қазақстан Республикасы Ауыл шаруашылығы министрлігі (бұдан әрі – Министрлік) бекіткен үлгіде тұқымның сорттық және егістік сапасын айқындау бойынша көрсетiлетін қызметтер туралы екi данада шарт жасалады.</w:t>
      </w:r>
      <w:r>
        <w:br/>
      </w:r>
      <w:r>
        <w:rPr>
          <w:rFonts w:ascii="Times New Roman"/>
          <w:b w:val="false"/>
          <w:i w:val="false"/>
          <w:color w:val="000000"/>
          <w:sz w:val="28"/>
        </w:rPr>
        <w:t>
</w:t>
      </w:r>
      <w:r>
        <w:rPr>
          <w:rFonts w:ascii="Times New Roman"/>
          <w:b w:val="false"/>
          <w:i w:val="false"/>
          <w:color w:val="000000"/>
          <w:sz w:val="28"/>
        </w:rPr>
        <w:t>
      8. Сапаның нормативтік-техникалық құжаттаманың талаптарына сәйкестігін тексеру үшін құюға, сақтауға және себуге дайындалған партиялардан тұқым сынамалары алынады.</w:t>
      </w:r>
      <w:r>
        <w:br/>
      </w:r>
      <w:r>
        <w:rPr>
          <w:rFonts w:ascii="Times New Roman"/>
          <w:b w:val="false"/>
          <w:i w:val="false"/>
          <w:color w:val="000000"/>
          <w:sz w:val="28"/>
        </w:rPr>
        <w:t>
      Тек себу үшін ғана арналған тұқым партияларынан сынамалар алуды тұқым өндірушілердің өтінімі бойынша тұқым сарапшылары және (немесе) тұқым сапасын сараптау жөніндегі аттестатталған зертханаларда тиісті дайындықтан өткен тұқым өндірушілер (олардың өкілдері) жүргізеді.</w:t>
      </w:r>
      <w:r>
        <w:br/>
      </w:r>
      <w:r>
        <w:rPr>
          <w:rFonts w:ascii="Times New Roman"/>
          <w:b w:val="false"/>
          <w:i w:val="false"/>
          <w:color w:val="000000"/>
          <w:sz w:val="28"/>
        </w:rPr>
        <w:t>
      Сатуға жатқызылған тұқым партияларынан сынамалар алуды тұқым өндіруші өкілдің қатысуымен бөлімнің тұқым шаруашылығы жөніндегі мемлекеттік инспекторлары жүргізеді.</w:t>
      </w:r>
      <w:r>
        <w:br/>
      </w:r>
      <w:r>
        <w:rPr>
          <w:rFonts w:ascii="Times New Roman"/>
          <w:b w:val="false"/>
          <w:i w:val="false"/>
          <w:color w:val="000000"/>
          <w:sz w:val="28"/>
        </w:rPr>
        <w:t>
      Тұқымның партиясы ауыл шаруашылығы өсімдіктерінің сорттық егістерін сынаудан өткізу актісімен бірге жолданады.</w:t>
      </w:r>
      <w:r>
        <w:br/>
      </w:r>
      <w:r>
        <w:rPr>
          <w:rFonts w:ascii="Times New Roman"/>
          <w:b w:val="false"/>
          <w:i w:val="false"/>
          <w:color w:val="000000"/>
          <w:sz w:val="28"/>
        </w:rPr>
        <w:t>
      Сынамаларды іріктеу стандарттарға сәйкес жүргізіледі және Қазақстан Республикасы Үкіметінің 2011 жылғы 2 қарашадағы № 1279 қаулысымен бекітілген Тұқым сапасына сараптама жасауды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Тұқым сапасына сараптама жасауды жүзеге асыру қағидалары) сәйкес айқындалған нысан бойынша сынамаларды іріктеу актісімен екі данада ресімделеді. Актінің бір данасы сынама алынған отандық ауыл шаруашылығы тауарын өндірушісіне қалдырылады, екінші данасы сынамамен бірге тұқым сапасын сараптау жөніндегі аттестатталған зертханаға жіберіледі.</w:t>
      </w:r>
      <w:r>
        <w:br/>
      </w:r>
      <w:r>
        <w:rPr>
          <w:rFonts w:ascii="Times New Roman"/>
          <w:b w:val="false"/>
          <w:i w:val="false"/>
          <w:color w:val="000000"/>
          <w:sz w:val="28"/>
        </w:rPr>
        <w:t>
</w:t>
      </w:r>
      <w:r>
        <w:rPr>
          <w:rFonts w:ascii="Times New Roman"/>
          <w:b w:val="false"/>
          <w:i w:val="false"/>
          <w:color w:val="000000"/>
          <w:sz w:val="28"/>
        </w:rPr>
        <w:t>
      9. Тұқым сапасын сараптау жөніндегі аттестатталған зертхана сынамаларды зертханалық талдау нәтижелері негізінде отандық ауыл шаруашылығы тауарын өндірушіге Тұқым сапасына сараптама жасауды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нысандар бойынша тұқымның сапалылығы туралы куәлік немесе тұқымды талдау нәтижесін береді.</w:t>
      </w:r>
      <w:r>
        <w:br/>
      </w:r>
      <w:r>
        <w:rPr>
          <w:rFonts w:ascii="Times New Roman"/>
          <w:b w:val="false"/>
          <w:i w:val="false"/>
          <w:color w:val="000000"/>
          <w:sz w:val="28"/>
        </w:rPr>
        <w:t>
      Тұқымның сапалылылығы туралы куәлік егістік сапасы осы Қағидалардың 5-тармағында көрсетілген барлық көрсеткіштер бойынша тексерілген (толық талдау) және стандарт талаптарына сай келетін тұқым партияларына беріледі.</w:t>
      </w:r>
      <w:r>
        <w:br/>
      </w:r>
      <w:r>
        <w:rPr>
          <w:rFonts w:ascii="Times New Roman"/>
          <w:b w:val="false"/>
          <w:i w:val="false"/>
          <w:color w:val="000000"/>
          <w:sz w:val="28"/>
        </w:rPr>
        <w:t>
      Тұқымның сапасы туралы куәлікті өнгіштігінің орнына тұқымның өміршеңдігі нормасын ескере отырып жиналған жылы себуге пайдаланылатын күздік дақылдардың тұқымына, егіске дейін он бес және одан аз күн бұрын ылғалдылығы мен зиянкестермен залалданғандығын айқындамай (сатуға арналған тұқымнан басқа) талдау жүргізілетін тұқымға беруге рұқсат етіледі. Тұқымды талдау нәтижесі осы Қағидалардың 5-тармағында көрсетілген көрсеткіштердің бірі бойынша стандарттың талаптарына (толық талдау кезінде) сай келмейтін тұқымға, сондай-ақ сапалық көрсеткіштерінің барлығы бойынша тексерілмеген тұқымдарға да (толық емес талдау) беріледі.</w:t>
      </w:r>
      <w:r>
        <w:br/>
      </w:r>
      <w:r>
        <w:rPr>
          <w:rFonts w:ascii="Times New Roman"/>
          <w:b w:val="false"/>
          <w:i w:val="false"/>
          <w:color w:val="000000"/>
          <w:sz w:val="28"/>
        </w:rPr>
        <w:t>
</w:t>
      </w:r>
      <w:r>
        <w:rPr>
          <w:rFonts w:ascii="Times New Roman"/>
          <w:b w:val="false"/>
          <w:i w:val="false"/>
          <w:color w:val="000000"/>
          <w:sz w:val="28"/>
        </w:rPr>
        <w:t>
      10. Тұқым сапасын сараптау жөніндегі аттестатталған зертхана тұқымның сапасы туралы куәлікті немесе тұқымды талдау нәтижесін өнгіштігі айқындалған күннен бастап күнтізбелік жеті күн ішінде береді.</w:t>
      </w:r>
      <w:r>
        <w:br/>
      </w:r>
      <w:r>
        <w:rPr>
          <w:rFonts w:ascii="Times New Roman"/>
          <w:b w:val="false"/>
          <w:i w:val="false"/>
          <w:color w:val="000000"/>
          <w:sz w:val="28"/>
        </w:rPr>
        <w:t>
      Тұқымдарға жүргізілген зерттеу қорытындысы бойынша тұқымның сапасын сараптау жөніндегі аттестатталған зертхана тұқымдардың сорттық және егістік сапасын анықтау үшін көрсетілген қызмет туралы актілерін Министрлік бекіткен нысан бойынша үш данада жасайды, бір данасы тұқым сапасын сараптау жөніндегі аттестатталған зертханада қалады, екінші дана отандық ауыл шаруашылығы тауарын өндірушілерге, үшінші дана бөлімге беріледі.</w:t>
      </w:r>
      <w:r>
        <w:br/>
      </w:r>
      <w:r>
        <w:rPr>
          <w:rFonts w:ascii="Times New Roman"/>
          <w:b w:val="false"/>
          <w:i w:val="false"/>
          <w:color w:val="000000"/>
          <w:sz w:val="28"/>
        </w:rPr>
        <w:t>
</w:t>
      </w:r>
      <w:r>
        <w:rPr>
          <w:rFonts w:ascii="Times New Roman"/>
          <w:b w:val="false"/>
          <w:i w:val="false"/>
          <w:color w:val="000000"/>
          <w:sz w:val="28"/>
        </w:rPr>
        <w:t>
      11. Сынаманың талдаудан қалған бөлігі ауданда осы дақылдың егісі аяқталғаннан кейін (аудандық статесептілікке сәйкес) бір ай ішінде тұқым сапасын сараптау жөніндегі аттестатталған зертханада сақталады.</w:t>
      </w:r>
      <w:r>
        <w:br/>
      </w:r>
      <w:r>
        <w:rPr>
          <w:rFonts w:ascii="Times New Roman"/>
          <w:b w:val="false"/>
          <w:i w:val="false"/>
          <w:color w:val="000000"/>
          <w:sz w:val="28"/>
        </w:rPr>
        <w:t>
      Көрсетілген мерзім өткеннен кейін немесе тұқым сынамасын қайталап талдауға алған кезде сынаманың қалған бөлігі отандық ауыл шаруашылығы тауарын өндірушілерге қайтарылып беріледі.</w:t>
      </w:r>
      <w:r>
        <w:br/>
      </w:r>
      <w:r>
        <w:rPr>
          <w:rFonts w:ascii="Times New Roman"/>
          <w:b w:val="false"/>
          <w:i w:val="false"/>
          <w:color w:val="000000"/>
          <w:sz w:val="28"/>
        </w:rPr>
        <w:t>
</w:t>
      </w:r>
      <w:r>
        <w:rPr>
          <w:rFonts w:ascii="Times New Roman"/>
          <w:b w:val="false"/>
          <w:i w:val="false"/>
          <w:color w:val="000000"/>
          <w:sz w:val="28"/>
        </w:rPr>
        <w:t>
      12. Тұқымның сорттық және егістік сапасын айқындау жөніндегі қызметтер көрсету туралы акті негiзiнде бөлім Министрлік бекіткен нысанда аудан бойынша көрсетiлген қызметтерді бағалау актiсiн екi данада жасайды, екiншi данасы жергілікті атқарушы органның облыстық ауыл шаруашылығы басқармасына (бұдан әрі – басқарма) жiберiледi.</w:t>
      </w:r>
      <w:r>
        <w:br/>
      </w:r>
      <w:r>
        <w:rPr>
          <w:rFonts w:ascii="Times New Roman"/>
          <w:b w:val="false"/>
          <w:i w:val="false"/>
          <w:color w:val="000000"/>
          <w:sz w:val="28"/>
        </w:rPr>
        <w:t>
      Басқарма бөлім ұсынған көрсетілген қызметтерді бағалау актiлерiн тексереді, Министрлік бекіткен нысанда облыс бойынша көрсетiлген қызметтердiң жиынтық актiсiн жасайды және оны бекiтеді.</w:t>
      </w:r>
      <w:r>
        <w:br/>
      </w:r>
      <w:r>
        <w:rPr>
          <w:rFonts w:ascii="Times New Roman"/>
          <w:b w:val="false"/>
          <w:i w:val="false"/>
          <w:color w:val="000000"/>
          <w:sz w:val="28"/>
        </w:rPr>
        <w:t>
      Облыс бойынша көрсетiлген қызметтердің жиынтық актiсiнiң негiзiнде тұқымның сорттық және егістік сапасын айқындау жөніндегі көрсетiлген қызметтер үшiн белгiленген тәртiппен қаржыландыру жүргiзiледi.</w:t>
      </w:r>
      <w:r>
        <w:br/>
      </w:r>
      <w:r>
        <w:rPr>
          <w:rFonts w:ascii="Times New Roman"/>
          <w:b w:val="false"/>
          <w:i w:val="false"/>
          <w:color w:val="000000"/>
          <w:sz w:val="28"/>
        </w:rPr>
        <w:t>
      Тоқсан сайын, есепті тоқсаннан кейінгі айдың 5-күніне (төртінші тоқсанда тиісті жылдың 25 желтоқсанынан кешіктірмей) басқарма тікелей және соңғы нәтижелердің нақты жетістіктерін көрсете отырып, бюджеттік бағдарламаның орындалуы туралы есепті, ал қорытынды есепті келесі қаржы жылының 1 ақпанынан кешіктірмей Министрлікке ұсынады.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