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facd" w14:textId="cacf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2002 жылғы 10 желтоқсандағы N 1300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2003 жылғы 12 тамыздағы N 804 қаулысы. Күші жойылды - Қазақстан Республикасы Үкіметінің 2022 жылғы 2 маусымдағы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Үкiметiнің Регламентi туралы" Қазақстан Республикасы Үкiметiнің 2002 жылғы 10 желтоқсандағы N 1300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44, 443-құжат)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Үкiметiнің Регламентінде: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"Үкiметтiң мәжiлiстерiн дайындау және өткiзу тәртiбi" деген 4-бөлімі 18-тармағының 2) тармақшасында: "(қарiптің түрi мемлекеттік тілдегi мәтiндер үшiн - "Тimes/Каzаkh", орыс тiліндегi мәтiндер үшiн - "Аriаl)" деген сөздер "мемлекеттiк және орыс тiлдерiнде қаріптiң гарнитурасы "TimesNewRoman"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органдардың Үкiмет қаулылары мен Премьер-Министр өкiмдерінің жобаларын дайындау және ресiмдеу тәртiбi" деген 5-бөлiмнің 35-тармағында "(қаріп үлгiсi мемлекеттiк тiлдегi мәтiндер үшiн - "Тimes/Каzаkh", орыс тiлiндегi мәтiндер үшiн - "Аriаl"; қаріп мөлшерi 14)" деген сөздер "мемлекеттiк және орыс тілдерінде - қаріп мөлшерi 14, қарiптің гарнитурасы "TimesNewRoman", кодтау стандарты ҚР СТ 1048-2002 стандартына сәйкес" деген сөздермен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