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1cfc" w14:textId="f951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"Алтынсарин-Хромтау" темір жол желісі құрылысын қаржыландыруға қосымша қаражат тарту туралы</w:t>
      </w:r>
    </w:p>
    <w:p>
      <w:pPr>
        <w:spacing w:after="0"/>
        <w:ind w:left="0"/>
        <w:jc w:val="both"/>
      </w:pPr>
      <w:r>
        <w:rPr>
          <w:rFonts w:ascii="Times New Roman"/>
          <w:b w:val="false"/>
          <w:i w:val="false"/>
          <w:color w:val="000000"/>
          <w:sz w:val="28"/>
        </w:rPr>
        <w:t>Қазақстан Республикасы Үкіметінің 2003 жылғы 4 тамыздағы N 781 қаулысы</w:t>
      </w:r>
    </w:p>
    <w:p>
      <w:pPr>
        <w:spacing w:after="0"/>
        <w:ind w:left="0"/>
        <w:jc w:val="both"/>
      </w:pPr>
      <w:r>
        <w:rPr>
          <w:rFonts w:ascii="Times New Roman"/>
          <w:b w:val="false"/>
          <w:i w:val="false"/>
          <w:color w:val="000000"/>
          <w:sz w:val="28"/>
        </w:rPr>
        <w:t xml:space="preserve">      "Алтынсарин-Хромтау" темір жол желісі құрылысын жеделдету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"Алтынсарин-Хромтау" темір жол желісі құрылысын қаржыландыруға үлестік қатысу қағидаты бойынша шарттық негізде "Қазақстан темір жолы" ұлттық компаниясы" жабық акционерлік қоғамының қосымша қаражатын тарту туралы Қазақстан Республикасы Көлік және коммуникациялар министрлігінің ұсынысы қабылдансын. </w:t>
      </w:r>
    </w:p>
    <w:bookmarkEnd w:id="0"/>
    <w:bookmarkStart w:name="z2" w:id="1"/>
    <w:p>
      <w:pPr>
        <w:spacing w:after="0"/>
        <w:ind w:left="0"/>
        <w:jc w:val="both"/>
      </w:pPr>
      <w:r>
        <w:rPr>
          <w:rFonts w:ascii="Times New Roman"/>
          <w:b w:val="false"/>
          <w:i w:val="false"/>
          <w:color w:val="000000"/>
          <w:sz w:val="28"/>
        </w:rPr>
        <w:t>
      2. "Қазақстан темір жолы" республикалық мемлекеттік кәсіпорнының 2001-2005 жылдарға арналған даму жоспарын бекіту туралы" Қазақстан Республикасы Үкіметінің 2001 жылғы 25 қыркүйектегі N 1237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xml:space="preserve">
      көрсетілген қаулымен бекітілген "Қазақстан темір жолы" республикалық мемлекеттік кәсіпорнының 2001-2005 жылдарға арналған даму жоспарында: </w:t>
      </w:r>
      <w:r>
        <w:br/>
      </w:r>
      <w:r>
        <w:rPr>
          <w:rFonts w:ascii="Times New Roman"/>
          <w:b w:val="false"/>
          <w:i w:val="false"/>
          <w:color w:val="000000"/>
          <w:sz w:val="28"/>
        </w:rPr>
        <w:t xml:space="preserve">
      "3.4.3. Инвестициялаудың негізгі бағыттары" деген бөлімде: </w:t>
      </w:r>
      <w:r>
        <w:br/>
      </w:r>
      <w:r>
        <w:rPr>
          <w:rFonts w:ascii="Times New Roman"/>
          <w:b w:val="false"/>
          <w:i w:val="false"/>
          <w:color w:val="000000"/>
          <w:sz w:val="28"/>
        </w:rPr>
        <w:t xml:space="preserve">
      бірінші абзацта "1184,6" және "3636,2" деген сандар тиісінше "1208,94" және "3660" деген сандармен ауыстырылсын; </w:t>
      </w:r>
      <w:r>
        <w:br/>
      </w:r>
      <w:r>
        <w:rPr>
          <w:rFonts w:ascii="Times New Roman"/>
          <w:b w:val="false"/>
          <w:i w:val="false"/>
          <w:color w:val="000000"/>
          <w:sz w:val="28"/>
        </w:rPr>
        <w:t xml:space="preserve">
      "2015 жылдарға дейінгі болашақты қамтыған 2001-2005 жылдарға арналған теміржол көлігінің инвестициялық бағдарламасы" деген кестеде: </w:t>
      </w:r>
      <w:r>
        <w:br/>
      </w:r>
      <w:r>
        <w:rPr>
          <w:rFonts w:ascii="Times New Roman"/>
          <w:b w:val="false"/>
          <w:i w:val="false"/>
          <w:color w:val="000000"/>
          <w:sz w:val="28"/>
        </w:rPr>
        <w:t xml:space="preserve">
      реттік нөмірі "2.2 Алтынсарин-Хромтау" деген жолдағы "13,2", "27,5" және "27,5" деген сандар тиісінше "37,54", "51,84" және "51,84" деген сандармен ауыстырылсын; </w:t>
      </w:r>
      <w:r>
        <w:br/>
      </w:r>
      <w:r>
        <w:rPr>
          <w:rFonts w:ascii="Times New Roman"/>
          <w:b w:val="false"/>
          <w:i w:val="false"/>
          <w:color w:val="000000"/>
          <w:sz w:val="28"/>
        </w:rPr>
        <w:t xml:space="preserve">
      "Т.ж. саласы бойынша барлығы" деген жолдағы "239,4", "1184,5" және "3636,2" деген сандар тиісінше "263,74", "1208,84" және "3660,54" деген сандармен ауыстырылсын; </w:t>
      </w:r>
      <w:r>
        <w:br/>
      </w:r>
      <w:r>
        <w:rPr>
          <w:rFonts w:ascii="Times New Roman"/>
          <w:b w:val="false"/>
          <w:i w:val="false"/>
          <w:color w:val="000000"/>
          <w:sz w:val="28"/>
        </w:rPr>
        <w:t xml:space="preserve">
      "3.4.4.1. Техникалық даму" деген тармақшада: </w:t>
      </w:r>
      <w:r>
        <w:br/>
      </w:r>
      <w:r>
        <w:rPr>
          <w:rFonts w:ascii="Times New Roman"/>
          <w:b w:val="false"/>
          <w:i w:val="false"/>
          <w:color w:val="000000"/>
          <w:sz w:val="28"/>
        </w:rPr>
        <w:t xml:space="preserve">
      "Пайдалану шығындарын оңтайландыру есебінен Инвестициялық бағдарламаның экономикалық тиімділігі (млн. АҚШ доллары)" деген кестеде: </w:t>
      </w:r>
      <w:r>
        <w:br/>
      </w:r>
      <w:r>
        <w:rPr>
          <w:rFonts w:ascii="Times New Roman"/>
          <w:b w:val="false"/>
          <w:i w:val="false"/>
          <w:color w:val="000000"/>
          <w:sz w:val="28"/>
        </w:rPr>
        <w:t xml:space="preserve">
      "Инвестициялар" деген жолда "1184,5" және "3636,2" деген сандар тиісінше "1208,84" және "3660,54" деген сандармен ауыстырылсын.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