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22c7" w14:textId="0192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өзенiнiң арнасын реттеу және Арал теңiзiнiң солтүстiк бөлігін сақтау (1 фаза)" жобасын iске асыруды қамтамасыз ету мәселелерi жөнiндегi ведомствоаралық үйлестiру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24 шілдедегі N 742 қаулысы. Күші жойылды - Қазақстан Республикасы Үкіметінің 2010 жылғы 20 мамырдағы № 453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2001 жылғы 22 қазандағы Қазақстан Республикасы мен Халықаралық Қайта Құру және Даму Банкi арасындағы Заем туралы келiсiмге сәйкес ("Сырдария өзенiнiң арнасын реттеу және Арал теңiзiнiң солтүстiк бөлiгiн сақтау (1 фаза)" жобасы)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құрамда "Сырдария өзенiнiң арнасын реттеу және Арал теңiзiнiң солтүстiк бөлiгiн сақтау (1 фаза)" жобасын iске асыруды қамтамасыз ету мәселелерi жөнiндегi ведомствоаралық үйлестiру комиссиясы құрылсын. </w:t>
      </w:r>
    </w:p>
    <w:bookmarkEnd w:id="0"/>
    <w:bookmarkStart w:name="z2" w:id="1"/>
    <w:p>
      <w:pPr>
        <w:spacing w:after="0"/>
        <w:ind w:left="0"/>
        <w:jc w:val="both"/>
      </w:pPr>
      <w:r>
        <w:rPr>
          <w:rFonts w:ascii="Times New Roman"/>
          <w:b w:val="false"/>
          <w:i w:val="false"/>
          <w:color w:val="000000"/>
          <w:sz w:val="28"/>
        </w:rPr>
        <w:t xml:space="preserve">
      2. Қоса берiліп отырған "Сырдария өзенiнiң арнасын реттеу және Арал теңiзiнiң солтүстiк бөлiгiн сақтау (1 фаза)" жобасын iске асыруды қамтамасыз ету мәселелерi жөнiндегi ведомствоаралық үйлестiру комиссиясы туралы ереже бекiтiлсiн.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шілдедегі  </w:t>
      </w:r>
      <w:r>
        <w:br/>
      </w:r>
      <w:r>
        <w:rPr>
          <w:rFonts w:ascii="Times New Roman"/>
          <w:b w:val="false"/>
          <w:i w:val="false"/>
          <w:color w:val="000000"/>
          <w:sz w:val="28"/>
        </w:rPr>
        <w:t xml:space="preserve">
N 742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ff0000"/>
          <w:sz w:val="28"/>
        </w:rPr>
        <w:t xml:space="preserve">      Ескерту. Қосымша жаңа редакцияда - ҚР Үкіметінің 2006.06.30 N </w:t>
      </w:r>
      <w:r>
        <w:rPr>
          <w:rFonts w:ascii="Times New Roman"/>
          <w:b w:val="false"/>
          <w:i w:val="false"/>
          <w:color w:val="ff0000"/>
          <w:sz w:val="28"/>
        </w:rPr>
        <w:t>605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"Сырдария өзенiнiң арнасын реттеу және Арал теңiзiнiң </w:t>
      </w:r>
      <w:r>
        <w:br/>
      </w:r>
      <w:r>
        <w:rPr>
          <w:rFonts w:ascii="Times New Roman"/>
          <w:b/>
          <w:i w:val="false"/>
          <w:color w:val="000000"/>
        </w:rPr>
        <w:t xml:space="preserve">
солтүстiк бөлiгiн сақтау (1 фаза)" жобасын iске асыруды </w:t>
      </w:r>
      <w:r>
        <w:br/>
      </w:r>
      <w:r>
        <w:rPr>
          <w:rFonts w:ascii="Times New Roman"/>
          <w:b/>
          <w:i w:val="false"/>
          <w:color w:val="000000"/>
        </w:rPr>
        <w:t xml:space="preserve">
қамтамасыз ету мәселелерi жөнiндегi ведомствоаралық </w:t>
      </w:r>
      <w:r>
        <w:br/>
      </w:r>
      <w:r>
        <w:rPr>
          <w:rFonts w:ascii="Times New Roman"/>
          <w:b/>
          <w:i w:val="false"/>
          <w:color w:val="000000"/>
        </w:rPr>
        <w:t xml:space="preserve">
үйлестiру комиссиясының құрамы </w:t>
      </w:r>
    </w:p>
    <w:p>
      <w:pPr>
        <w:spacing w:after="0"/>
        <w:ind w:left="0"/>
        <w:jc w:val="both"/>
      </w:pPr>
      <w:r>
        <w:rPr>
          <w:rFonts w:ascii="Times New Roman"/>
          <w:b w:val="false"/>
          <w:i w:val="false"/>
          <w:color w:val="000000"/>
          <w:sz w:val="28"/>
        </w:rPr>
        <w:t xml:space="preserve">Есiмов                    - Қазақстан Республикасының Ауыл </w:t>
      </w:r>
      <w:r>
        <w:br/>
      </w:r>
      <w:r>
        <w:rPr>
          <w:rFonts w:ascii="Times New Roman"/>
          <w:b w:val="false"/>
          <w:i w:val="false"/>
          <w:color w:val="000000"/>
          <w:sz w:val="28"/>
        </w:rPr>
        <w:t xml:space="preserve">
Ахметжан Смағұлұлы          шаруашылығы министрi, төраға </w:t>
      </w:r>
    </w:p>
    <w:p>
      <w:pPr>
        <w:spacing w:after="0"/>
        <w:ind w:left="0"/>
        <w:jc w:val="both"/>
      </w:pPr>
      <w:r>
        <w:rPr>
          <w:rFonts w:ascii="Times New Roman"/>
          <w:b w:val="false"/>
          <w:i w:val="false"/>
          <w:color w:val="000000"/>
          <w:sz w:val="28"/>
        </w:rPr>
        <w:t xml:space="preserve">Рябцев                    - Қазақстан Республикасы Ауыл шаруашылығы </w:t>
      </w:r>
      <w:r>
        <w:br/>
      </w:r>
      <w:r>
        <w:rPr>
          <w:rFonts w:ascii="Times New Roman"/>
          <w:b w:val="false"/>
          <w:i w:val="false"/>
          <w:color w:val="000000"/>
          <w:sz w:val="28"/>
        </w:rPr>
        <w:t xml:space="preserve">
Анатолий Дмитриевич         министрлiгi Су ресурстары комитетiнiң </w:t>
      </w:r>
      <w:r>
        <w:br/>
      </w:r>
      <w:r>
        <w:rPr>
          <w:rFonts w:ascii="Times New Roman"/>
          <w:b w:val="false"/>
          <w:i w:val="false"/>
          <w:color w:val="000000"/>
          <w:sz w:val="28"/>
        </w:rPr>
        <w:t xml:space="preserve">
                            төрағасы, төрағаның орынбасары </w:t>
      </w:r>
    </w:p>
    <w:p>
      <w:pPr>
        <w:spacing w:after="0"/>
        <w:ind w:left="0"/>
        <w:jc w:val="both"/>
      </w:pPr>
      <w:r>
        <w:rPr>
          <w:rFonts w:ascii="Times New Roman"/>
          <w:b w:val="false"/>
          <w:i w:val="false"/>
          <w:color w:val="000000"/>
          <w:sz w:val="28"/>
        </w:rPr>
        <w:t xml:space="preserve">Кеншiмов                  - Қазақстан Республикасы Ауыл шаруашылығы </w:t>
      </w:r>
      <w:r>
        <w:br/>
      </w:r>
      <w:r>
        <w:rPr>
          <w:rFonts w:ascii="Times New Roman"/>
          <w:b w:val="false"/>
          <w:i w:val="false"/>
          <w:color w:val="000000"/>
          <w:sz w:val="28"/>
        </w:rPr>
        <w:t xml:space="preserve">
Әмiрхан Қадырбекұлы         министрлiгiнiң Су ресурстары комитетi </w:t>
      </w:r>
      <w:r>
        <w:br/>
      </w:r>
      <w:r>
        <w:rPr>
          <w:rFonts w:ascii="Times New Roman"/>
          <w:b w:val="false"/>
          <w:i w:val="false"/>
          <w:color w:val="000000"/>
          <w:sz w:val="28"/>
        </w:rPr>
        <w:t xml:space="preserve">
                            төрағасының орынбасары, хатшы </w:t>
      </w:r>
    </w:p>
    <w:p>
      <w:pPr>
        <w:spacing w:after="0"/>
        <w:ind w:left="0"/>
        <w:jc w:val="both"/>
      </w:pPr>
      <w:r>
        <w:rPr>
          <w:rFonts w:ascii="Times New Roman"/>
          <w:b w:val="false"/>
          <w:i w:val="false"/>
          <w:color w:val="000000"/>
          <w:sz w:val="28"/>
        </w:rPr>
        <w:t xml:space="preserve">Қараманов                 - Қазақстан Республикасы Парламентiнiң </w:t>
      </w:r>
      <w:r>
        <w:br/>
      </w:r>
      <w:r>
        <w:rPr>
          <w:rFonts w:ascii="Times New Roman"/>
          <w:b w:val="false"/>
          <w:i w:val="false"/>
          <w:color w:val="000000"/>
          <w:sz w:val="28"/>
        </w:rPr>
        <w:t xml:space="preserve">
Ұзақбай Қараманұлы          Мәжiлiсi Экология және табиғатты </w:t>
      </w:r>
      <w:r>
        <w:br/>
      </w:r>
      <w:r>
        <w:rPr>
          <w:rFonts w:ascii="Times New Roman"/>
          <w:b w:val="false"/>
          <w:i w:val="false"/>
          <w:color w:val="000000"/>
          <w:sz w:val="28"/>
        </w:rPr>
        <w:t xml:space="preserve">
                            пайдалану мәселелерi комитетiнiң мүшесi </w:t>
      </w:r>
    </w:p>
    <w:p>
      <w:pPr>
        <w:spacing w:after="0"/>
        <w:ind w:left="0"/>
        <w:jc w:val="both"/>
      </w:pPr>
      <w:r>
        <w:rPr>
          <w:rFonts w:ascii="Times New Roman"/>
          <w:b w:val="false"/>
          <w:i w:val="false"/>
          <w:color w:val="000000"/>
          <w:sz w:val="28"/>
        </w:rPr>
        <w:t xml:space="preserve">Қараманов                 - Қазақстан Республикасы Индустрия және </w:t>
      </w:r>
      <w:r>
        <w:br/>
      </w:r>
      <w:r>
        <w:rPr>
          <w:rFonts w:ascii="Times New Roman"/>
          <w:b w:val="false"/>
          <w:i w:val="false"/>
          <w:color w:val="000000"/>
          <w:sz w:val="28"/>
        </w:rPr>
        <w:t xml:space="preserve">
Асқар Ұзақбайұлы            сауда министрлiгiнiң Құрылыс және </w:t>
      </w:r>
      <w:r>
        <w:br/>
      </w:r>
      <w:r>
        <w:rPr>
          <w:rFonts w:ascii="Times New Roman"/>
          <w:b w:val="false"/>
          <w:i w:val="false"/>
          <w:color w:val="000000"/>
          <w:sz w:val="28"/>
        </w:rPr>
        <w:t xml:space="preserve">
                            тұрғын үй-коммуналдық шаруашылық iстерi </w:t>
      </w:r>
      <w:r>
        <w:br/>
      </w:r>
      <w:r>
        <w:rPr>
          <w:rFonts w:ascii="Times New Roman"/>
          <w:b w:val="false"/>
          <w:i w:val="false"/>
          <w:color w:val="000000"/>
          <w:sz w:val="28"/>
        </w:rPr>
        <w:t xml:space="preserve">
                            комитетi төрағасының орынбасары </w:t>
      </w:r>
    </w:p>
    <w:p>
      <w:pPr>
        <w:spacing w:after="0"/>
        <w:ind w:left="0"/>
        <w:jc w:val="both"/>
      </w:pPr>
      <w:r>
        <w:rPr>
          <w:rFonts w:ascii="Times New Roman"/>
          <w:b w:val="false"/>
          <w:i w:val="false"/>
          <w:color w:val="000000"/>
          <w:sz w:val="28"/>
        </w:rPr>
        <w:t xml:space="preserve">Темiрханов                - Қазақстан Республикасы Қоршаған ортаны </w:t>
      </w:r>
      <w:r>
        <w:br/>
      </w:r>
      <w:r>
        <w:rPr>
          <w:rFonts w:ascii="Times New Roman"/>
          <w:b w:val="false"/>
          <w:i w:val="false"/>
          <w:color w:val="000000"/>
          <w:sz w:val="28"/>
        </w:rPr>
        <w:t xml:space="preserve">
Кеңес Қайыргелдiұлы         қорғау министрлiгiнiң Табиғатты </w:t>
      </w:r>
      <w:r>
        <w:br/>
      </w:r>
      <w:r>
        <w:rPr>
          <w:rFonts w:ascii="Times New Roman"/>
          <w:b w:val="false"/>
          <w:i w:val="false"/>
          <w:color w:val="000000"/>
          <w:sz w:val="28"/>
        </w:rPr>
        <w:t xml:space="preserve">
                            қорғауды бақылау комитетi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Байнақов                  - Қазақстан Республикасы Қаржы министрлiгi </w:t>
      </w:r>
      <w:r>
        <w:br/>
      </w:r>
      <w:r>
        <w:rPr>
          <w:rFonts w:ascii="Times New Roman"/>
          <w:b w:val="false"/>
          <w:i w:val="false"/>
          <w:color w:val="000000"/>
          <w:sz w:val="28"/>
        </w:rPr>
        <w:t xml:space="preserve">
Рахмет Ғазизұлы             Yкiметтiк қарыздарды тарту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Бертiсбаев                - Қазақстан Республикасы Энергетика және </w:t>
      </w:r>
      <w:r>
        <w:br/>
      </w:r>
      <w:r>
        <w:rPr>
          <w:rFonts w:ascii="Times New Roman"/>
          <w:b w:val="false"/>
          <w:i w:val="false"/>
          <w:color w:val="000000"/>
          <w:sz w:val="28"/>
        </w:rPr>
        <w:t xml:space="preserve">
Несiпқұл Бертiсбайұлы       минералдық ресурстар министрлiгi Электр </w:t>
      </w:r>
      <w:r>
        <w:br/>
      </w:r>
      <w:r>
        <w:rPr>
          <w:rFonts w:ascii="Times New Roman"/>
          <w:b w:val="false"/>
          <w:i w:val="false"/>
          <w:color w:val="000000"/>
          <w:sz w:val="28"/>
        </w:rPr>
        <w:t xml:space="preserve">
                            энергетикасы және көмiр өнеркәсiбi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Несiпбала Әбсағитқызы       бюджеттiк жоспарлау министрлiгi Салалық </w:t>
      </w:r>
      <w:r>
        <w:br/>
      </w:r>
      <w:r>
        <w:rPr>
          <w:rFonts w:ascii="Times New Roman"/>
          <w:b w:val="false"/>
          <w:i w:val="false"/>
          <w:color w:val="000000"/>
          <w:sz w:val="28"/>
        </w:rPr>
        <w:t xml:space="preserve">
                            органдардың шығыстарын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Әбiшев                    - Оңтүстiк Қазақстан облысы әкiмiнiң </w:t>
      </w:r>
      <w:r>
        <w:br/>
      </w:r>
      <w:r>
        <w:rPr>
          <w:rFonts w:ascii="Times New Roman"/>
          <w:b w:val="false"/>
          <w:i w:val="false"/>
          <w:color w:val="000000"/>
          <w:sz w:val="28"/>
        </w:rPr>
        <w:t xml:space="preserve">
Ислам Алмаханұлы            бiрiншi орынбасары </w:t>
      </w:r>
    </w:p>
    <w:p>
      <w:pPr>
        <w:spacing w:after="0"/>
        <w:ind w:left="0"/>
        <w:jc w:val="both"/>
      </w:pPr>
      <w:r>
        <w:rPr>
          <w:rFonts w:ascii="Times New Roman"/>
          <w:b w:val="false"/>
          <w:i w:val="false"/>
          <w:color w:val="000000"/>
          <w:sz w:val="28"/>
        </w:rPr>
        <w:t xml:space="preserve">Еламанов                  - Қызылорда облысы әкiмiнiң орынбасары </w:t>
      </w:r>
      <w:r>
        <w:br/>
      </w:r>
      <w:r>
        <w:rPr>
          <w:rFonts w:ascii="Times New Roman"/>
          <w:b w:val="false"/>
          <w:i w:val="false"/>
          <w:color w:val="000000"/>
          <w:sz w:val="28"/>
        </w:rPr>
        <w:t xml:space="preserve">
Бекмырза Қайыпұлы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шілдедегі  </w:t>
      </w:r>
      <w:r>
        <w:br/>
      </w:r>
      <w:r>
        <w:rPr>
          <w:rFonts w:ascii="Times New Roman"/>
          <w:b w:val="false"/>
          <w:i w:val="false"/>
          <w:color w:val="000000"/>
          <w:sz w:val="28"/>
        </w:rPr>
        <w:t xml:space="preserve">
N 742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"Сырдария өзенiнiң арнасын реттеу және Арал </w:t>
      </w:r>
      <w:r>
        <w:br/>
      </w:r>
      <w:r>
        <w:rPr>
          <w:rFonts w:ascii="Times New Roman"/>
          <w:b/>
          <w:i w:val="false"/>
          <w:color w:val="000000"/>
        </w:rPr>
        <w:t xml:space="preserve">
теңiзiнiң солтүстiк бөлiгін сақтау (1 фаза)" </w:t>
      </w:r>
      <w:r>
        <w:br/>
      </w:r>
      <w:r>
        <w:rPr>
          <w:rFonts w:ascii="Times New Roman"/>
          <w:b/>
          <w:i w:val="false"/>
          <w:color w:val="000000"/>
        </w:rPr>
        <w:t xml:space="preserve">
жобасын iске асыруды қамтамасыз ету мәселелерi </w:t>
      </w:r>
      <w:r>
        <w:br/>
      </w:r>
      <w:r>
        <w:rPr>
          <w:rFonts w:ascii="Times New Roman"/>
          <w:b/>
          <w:i w:val="false"/>
          <w:color w:val="000000"/>
        </w:rPr>
        <w:t xml:space="preserve">
жөнiндегi ведомствоаралық үйлестiру комиссиясы </w:t>
      </w:r>
      <w:r>
        <w:br/>
      </w:r>
      <w:r>
        <w:rPr>
          <w:rFonts w:ascii="Times New Roman"/>
          <w:b/>
          <w:i w:val="false"/>
          <w:color w:val="000000"/>
        </w:rPr>
        <w:t xml:space="preserve">
туралы ереже </w:t>
      </w:r>
    </w:p>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Осы ереже Ведомствоаралық үйлестiру комиссиясының (бұдан әрi - Комиссия) "Сырдария өзенiнiң арнасын реттеу және Арал теңiзiнiң солтүстiк бөлiгiн сақтау (1 фаза)" жобасын (бұдан әрi - Жоба) iске асыруды қамтамасыз ету мәселелерi бойынша қызметiн реттейдi. Комиссия 2001 жылғы 22 қазандағы Қазақстан Республикасы мен Халықаралық Қайта құру және Даму Банкi арасындағы Заем туралы  </w:t>
      </w:r>
      <w:r>
        <w:rPr>
          <w:rFonts w:ascii="Times New Roman"/>
          <w:b w:val="false"/>
          <w:i w:val="false"/>
          <w:color w:val="000000"/>
          <w:sz w:val="28"/>
        </w:rPr>
        <w:t xml:space="preserve">келiсiм </w:t>
      </w:r>
      <w:r>
        <w:rPr>
          <w:rFonts w:ascii="Times New Roman"/>
          <w:b w:val="false"/>
          <w:i w:val="false"/>
          <w:color w:val="000000"/>
          <w:sz w:val="28"/>
        </w:rPr>
        <w:t xml:space="preserve">шеңберiнде Жобаны iске асыруды қамтамасыз ету жөнiндегi ұсыныстар әзiрлеу мақсатында құрылған. </w:t>
      </w:r>
    </w:p>
    <w:bookmarkEnd w:id="6"/>
    <w:bookmarkStart w:name="z8" w:id="7"/>
    <w:p>
      <w:pPr>
        <w:spacing w:after="0"/>
        <w:ind w:left="0"/>
        <w:jc w:val="both"/>
      </w:pPr>
      <w:r>
        <w:rPr>
          <w:rFonts w:ascii="Times New Roman"/>
          <w:b w:val="false"/>
          <w:i w:val="false"/>
          <w:color w:val="000000"/>
          <w:sz w:val="28"/>
        </w:rPr>
        <w:t xml:space="preserve">
      2. Комиссия Қазақстан Республикасы Үкiметiнiң жанындағы консультациялық-кеңесшi орган болып табылады. </w:t>
      </w:r>
      <w:r>
        <w:br/>
      </w:r>
      <w:r>
        <w:rPr>
          <w:rFonts w:ascii="Times New Roman"/>
          <w:b w:val="false"/>
          <w:i w:val="false"/>
          <w:color w:val="000000"/>
          <w:sz w:val="28"/>
        </w:rPr>
        <w:t>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және өзге де нормативтiк құқықтық кесiмдердi, сондай-ақ осы Ереженi басшылыққа алады. </w:t>
      </w:r>
    </w:p>
    <w:bookmarkEnd w:id="7"/>
    <w:bookmarkStart w:name="z9" w:id="8"/>
    <w:p>
      <w:pPr>
        <w:spacing w:after="0"/>
        <w:ind w:left="0"/>
        <w:jc w:val="left"/>
      </w:pPr>
      <w:r>
        <w:rPr>
          <w:rFonts w:ascii="Times New Roman"/>
          <w:b/>
          <w:i w:val="false"/>
          <w:color w:val="000000"/>
        </w:rPr>
        <w:t xml:space="preserve"> 
  2. Комиссияның негiзгi мiндеттерi мен функциялары </w:t>
      </w:r>
    </w:p>
    <w:bookmarkEnd w:id="8"/>
    <w:bookmarkStart w:name="z10" w:id="9"/>
    <w:p>
      <w:pPr>
        <w:spacing w:after="0"/>
        <w:ind w:left="0"/>
        <w:jc w:val="both"/>
      </w:pPr>
      <w:r>
        <w:rPr>
          <w:rFonts w:ascii="Times New Roman"/>
          <w:b w:val="false"/>
          <w:i w:val="false"/>
          <w:color w:val="000000"/>
          <w:sz w:val="28"/>
        </w:rPr>
        <w:t xml:space="preserve">
      3. Комиссияның негiзгi мiндеттерi мен функциялары: </w:t>
      </w:r>
      <w:r>
        <w:br/>
      </w:r>
      <w:r>
        <w:rPr>
          <w:rFonts w:ascii="Times New Roman"/>
          <w:b w:val="false"/>
          <w:i w:val="false"/>
          <w:color w:val="000000"/>
          <w:sz w:val="28"/>
        </w:rPr>
        <w:t xml:space="preserve">
      1) Жоба шеңберiнде Сырдария өзенi арнасының су режимiн реттеу және Арал теңiзiнiң солтүстiк бөлiгiн сақтау арқылы аймақтың экологиялық және әлеуметтiк-экономикалық жағдайын жақсарту; </w:t>
      </w:r>
      <w:r>
        <w:br/>
      </w:r>
      <w:r>
        <w:rPr>
          <w:rFonts w:ascii="Times New Roman"/>
          <w:b w:val="false"/>
          <w:i w:val="false"/>
          <w:color w:val="000000"/>
          <w:sz w:val="28"/>
        </w:rPr>
        <w:t xml:space="preserve">
      2) Қазақстан Республикасының Yкiметiне Халықаралық Қайта құру және Даму Банкi беретiн заем қаражатын тиiмдi пайдалану; </w:t>
      </w:r>
      <w:r>
        <w:br/>
      </w:r>
      <w:r>
        <w:rPr>
          <w:rFonts w:ascii="Times New Roman"/>
          <w:b w:val="false"/>
          <w:i w:val="false"/>
          <w:color w:val="000000"/>
          <w:sz w:val="28"/>
        </w:rPr>
        <w:t xml:space="preserve">
      3) Жобаны iске асыру жөнiндегi мәселелердi үйлестiру; </w:t>
      </w:r>
      <w:r>
        <w:br/>
      </w:r>
      <w:r>
        <w:rPr>
          <w:rFonts w:ascii="Times New Roman"/>
          <w:b w:val="false"/>
          <w:i w:val="false"/>
          <w:color w:val="000000"/>
          <w:sz w:val="28"/>
        </w:rPr>
        <w:t xml:space="preserve">
      4) жаңадан гидротехникалық құрылыстарды жобалауға және салуға, сондай-ақ жұмыс iстеп тұрған өзен бойындағы құрылыстарды жөндеу жұмыстарын жүргiзуге жергiлiктi еңбек және материалдық ресурстарын барынша пайдалануды қамтамасыз ету жөнiнде ұсыныстар әзiрлеу болып табылады. </w:t>
      </w:r>
    </w:p>
    <w:bookmarkEnd w:id="9"/>
    <w:bookmarkStart w:name="z11" w:id="10"/>
    <w:p>
      <w:pPr>
        <w:spacing w:after="0"/>
        <w:ind w:left="0"/>
        <w:jc w:val="left"/>
      </w:pPr>
      <w:r>
        <w:rPr>
          <w:rFonts w:ascii="Times New Roman"/>
          <w:b/>
          <w:i w:val="false"/>
          <w:color w:val="000000"/>
        </w:rPr>
        <w:t xml:space="preserve"> 
  3. Комиссияның құқықтары </w:t>
      </w:r>
    </w:p>
    <w:bookmarkEnd w:id="10"/>
    <w:bookmarkStart w:name="z12" w:id="11"/>
    <w:p>
      <w:pPr>
        <w:spacing w:after="0"/>
        <w:ind w:left="0"/>
        <w:jc w:val="both"/>
      </w:pPr>
      <w:r>
        <w:rPr>
          <w:rFonts w:ascii="Times New Roman"/>
          <w:b w:val="false"/>
          <w:i w:val="false"/>
          <w:color w:val="000000"/>
          <w:sz w:val="28"/>
        </w:rPr>
        <w:t xml:space="preserve">
      4. Комиссия өзiнiң мiндеттерiне сәйкес: </w:t>
      </w:r>
      <w:r>
        <w:br/>
      </w:r>
      <w:r>
        <w:rPr>
          <w:rFonts w:ascii="Times New Roman"/>
          <w:b w:val="false"/>
          <w:i w:val="false"/>
          <w:color w:val="000000"/>
          <w:sz w:val="28"/>
        </w:rPr>
        <w:t xml:space="preserve">
      1) Комиссия өз құзыретiне қатысты мәселелер бойынша орталық және жергiлiктi мемлекеттiк органдардан қажеттi ақпаратты алуға; </w:t>
      </w:r>
      <w:r>
        <w:br/>
      </w:r>
      <w:r>
        <w:rPr>
          <w:rFonts w:ascii="Times New Roman"/>
          <w:b w:val="false"/>
          <w:i w:val="false"/>
          <w:color w:val="000000"/>
          <w:sz w:val="28"/>
        </w:rPr>
        <w:t xml:space="preserve">
      2) Жобаны iске асыру мәселелерi бойынша ұсыныстар мен ұсынымдар дайындауға; </w:t>
      </w:r>
      <w:r>
        <w:br/>
      </w:r>
      <w:r>
        <w:rPr>
          <w:rFonts w:ascii="Times New Roman"/>
          <w:b w:val="false"/>
          <w:i w:val="false"/>
          <w:color w:val="000000"/>
          <w:sz w:val="28"/>
        </w:rPr>
        <w:t xml:space="preserve">
      3) белгiленген тәртiппен Комиссияның құрамына өзгерiстер және/немесе толықтырулар бойынша ұсыныстар енгiзуге құқығы бар. </w:t>
      </w:r>
    </w:p>
    <w:bookmarkEnd w:id="11"/>
    <w:bookmarkStart w:name="z13" w:id="12"/>
    <w:p>
      <w:pPr>
        <w:spacing w:after="0"/>
        <w:ind w:left="0"/>
        <w:jc w:val="left"/>
      </w:pPr>
      <w:r>
        <w:rPr>
          <w:rFonts w:ascii="Times New Roman"/>
          <w:b/>
          <w:i w:val="false"/>
          <w:color w:val="000000"/>
        </w:rPr>
        <w:t xml:space="preserve"> 
  4. Комиссияның қызметiн ұйымдастыру </w:t>
      </w:r>
    </w:p>
    <w:bookmarkEnd w:id="12"/>
    <w:bookmarkStart w:name="z14" w:id="13"/>
    <w:p>
      <w:pPr>
        <w:spacing w:after="0"/>
        <w:ind w:left="0"/>
        <w:jc w:val="both"/>
      </w:pPr>
      <w:r>
        <w:rPr>
          <w:rFonts w:ascii="Times New Roman"/>
          <w:b w:val="false"/>
          <w:i w:val="false"/>
          <w:color w:val="000000"/>
          <w:sz w:val="28"/>
        </w:rPr>
        <w:t xml:space="preserve">
      5. Комиссияны оның қызметiне басшылық жасайтын, Комиссияның отырыстарына төрағалық ететiн, оның жұмысын жоспарлайтын төраға басқарады. Төраға болмаған уақытта оның функцияларын орынбасары атқарады. </w:t>
      </w:r>
    </w:p>
    <w:bookmarkEnd w:id="13"/>
    <w:bookmarkStart w:name="z15" w:id="14"/>
    <w:p>
      <w:pPr>
        <w:spacing w:after="0"/>
        <w:ind w:left="0"/>
        <w:jc w:val="both"/>
      </w:pPr>
      <w:r>
        <w:rPr>
          <w:rFonts w:ascii="Times New Roman"/>
          <w:b w:val="false"/>
          <w:i w:val="false"/>
          <w:color w:val="000000"/>
          <w:sz w:val="28"/>
        </w:rPr>
        <w:t xml:space="preserve">
      6. Жұмыстарды ұйымдастыруды және тиiстi материалдарды дайындауды Комиссияның хатшысы жүзеге асырады. </w:t>
      </w:r>
    </w:p>
    <w:bookmarkEnd w:id="14"/>
    <w:bookmarkStart w:name="z16" w:id="15"/>
    <w:p>
      <w:pPr>
        <w:spacing w:after="0"/>
        <w:ind w:left="0"/>
        <w:jc w:val="both"/>
      </w:pPr>
      <w:r>
        <w:rPr>
          <w:rFonts w:ascii="Times New Roman"/>
          <w:b w:val="false"/>
          <w:i w:val="false"/>
          <w:color w:val="000000"/>
          <w:sz w:val="28"/>
        </w:rPr>
        <w:t xml:space="preserve">
      7. Комиссияның жұмыс органы Қазақстан Республикасы Ауыл шаруашылығы министрлiгiнiң Су ресурстары жөнiндегi комитетi болып табылады. </w:t>
      </w:r>
    </w:p>
    <w:bookmarkEnd w:id="15"/>
    <w:bookmarkStart w:name="z17" w:id="16"/>
    <w:p>
      <w:pPr>
        <w:spacing w:after="0"/>
        <w:ind w:left="0"/>
        <w:jc w:val="both"/>
      </w:pPr>
      <w:r>
        <w:rPr>
          <w:rFonts w:ascii="Times New Roman"/>
          <w:b w:val="false"/>
          <w:i w:val="false"/>
          <w:color w:val="000000"/>
          <w:sz w:val="28"/>
        </w:rPr>
        <w:t xml:space="preserve">
      8. Комиссия мәжiлiсi қажеттiгiне қарай, бiрақ жарты жылдық сайын кем дегенде бiр рет өткiзіліп тұрады. </w:t>
      </w:r>
    </w:p>
    <w:bookmarkEnd w:id="16"/>
    <w:bookmarkStart w:name="z18" w:id="17"/>
    <w:p>
      <w:pPr>
        <w:spacing w:after="0"/>
        <w:ind w:left="0"/>
        <w:jc w:val="both"/>
      </w:pPr>
      <w:r>
        <w:rPr>
          <w:rFonts w:ascii="Times New Roman"/>
          <w:b w:val="false"/>
          <w:i w:val="false"/>
          <w:color w:val="000000"/>
          <w:sz w:val="28"/>
        </w:rPr>
        <w:t xml:space="preserve">
      9. Мәжiлiстiң күн тәртiбiн, сондай-ақ олардың өткiзiлетiн орны мен уақытын Комиссия мүшелерiнiң келiсiмi бойынша Комиссияның төрағасы анықтайды және нақтылайды. </w:t>
      </w:r>
    </w:p>
    <w:bookmarkEnd w:id="17"/>
    <w:bookmarkStart w:name="z19" w:id="18"/>
    <w:p>
      <w:pPr>
        <w:spacing w:after="0"/>
        <w:ind w:left="0"/>
        <w:jc w:val="both"/>
      </w:pPr>
      <w:r>
        <w:rPr>
          <w:rFonts w:ascii="Times New Roman"/>
          <w:b w:val="false"/>
          <w:i w:val="false"/>
          <w:color w:val="000000"/>
          <w:sz w:val="28"/>
        </w:rPr>
        <w:t xml:space="preserve">
      10. Комиссияның шешiмдерi ашық дауыс беру жолымен қабылданады және егер оған Комиссия мүшелерi жалпы санының көпшiлiгi дауыс бергенде қабылданды деп саналады. Дауыстар тең болған жағдайда төраға дауыс берген шешiм қабылданды деп саналады. </w:t>
      </w:r>
      <w:r>
        <w:br/>
      </w:r>
      <w:r>
        <w:rPr>
          <w:rFonts w:ascii="Times New Roman"/>
          <w:b w:val="false"/>
          <w:i w:val="false"/>
          <w:color w:val="000000"/>
          <w:sz w:val="28"/>
        </w:rPr>
        <w:t xml:space="preserve">
      Комиссия шешiмдерi хаттамамен ресiмделедi және олардың ұсынымдық сипаты бар. </w:t>
      </w:r>
    </w:p>
    <w:bookmarkEnd w:id="18"/>
    <w:bookmarkStart w:name="z20" w:id="19"/>
    <w:p>
      <w:pPr>
        <w:spacing w:after="0"/>
        <w:ind w:left="0"/>
        <w:jc w:val="left"/>
      </w:pPr>
      <w:r>
        <w:rPr>
          <w:rFonts w:ascii="Times New Roman"/>
          <w:b/>
          <w:i w:val="false"/>
          <w:color w:val="000000"/>
        </w:rPr>
        <w:t xml:space="preserve"> 
  5. Комиссияның қызметiн тоқтату </w:t>
      </w:r>
    </w:p>
    <w:bookmarkEnd w:id="19"/>
    <w:bookmarkStart w:name="z21" w:id="20"/>
    <w:p>
      <w:pPr>
        <w:spacing w:after="0"/>
        <w:ind w:left="0"/>
        <w:jc w:val="both"/>
      </w:pPr>
      <w:r>
        <w:rPr>
          <w:rFonts w:ascii="Times New Roman"/>
          <w:b w:val="false"/>
          <w:i w:val="false"/>
          <w:color w:val="000000"/>
          <w:sz w:val="28"/>
        </w:rPr>
        <w:t xml:space="preserve">
      11. Жобаны iске асыру аяқталғаннан кейiн Комиссия өз қызметiн тоқтатады.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