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5f1b" w14:textId="b395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бюджетте көзделген қаражаттың есебiнен жүзеге асырылатын ауылдық кредит серiктестiктерi жүйесi арқылы ауыл шаруашылығы өндiрiсiне кредит беру үшiн қарыз берушi банктi белгiлеу туралы</w:t>
      </w:r>
    </w:p>
    <w:p>
      <w:pPr>
        <w:spacing w:after="0"/>
        <w:ind w:left="0"/>
        <w:jc w:val="both"/>
      </w:pPr>
      <w:r>
        <w:rPr>
          <w:rFonts w:ascii="Times New Roman"/>
          <w:b w:val="false"/>
          <w:i w:val="false"/>
          <w:color w:val="000000"/>
          <w:sz w:val="28"/>
        </w:rPr>
        <w:t>Қазақстан Республикасы Үкіметінің 2003 жылғы 23 шілдедегі N 730 қаулысы</w:t>
      </w:r>
    </w:p>
    <w:p>
      <w:pPr>
        <w:spacing w:after="0"/>
        <w:ind w:left="0"/>
        <w:jc w:val="both"/>
      </w:pPr>
      <w:r>
        <w:rPr>
          <w:rFonts w:ascii="Times New Roman"/>
          <w:b w:val="false"/>
          <w:i w:val="false"/>
          <w:color w:val="000000"/>
          <w:sz w:val="28"/>
        </w:rPr>
        <w:t>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Yкiметiнiң 2002 жылғы 25 шiлдедегi N 832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"Агроөнеркәсiп кешенiне кредит берудiң және оны субсидиялаудың кейбiр мәселелерi туралы" Қазақстан Республикасы Yкiметiнiң 2003 жылғы 18 наурыздағы N 259 қаулысына сәйкес 2003 жылға арналған республикалық бюджетте көзделген 735 000 000 (жетi жүз отыз бес миллион) теңге сомасындағы қаражат есебiнен жүзеге асырылатын ауылдық кредит серiктестiктерi жүйесi арқылы ауыл шаруашылығы өндiрiсiне кредит беру үшiн қарыз берушi банк ретiнде "Аграрлық кредит корпорациясы" жабық акционерлiк қоғамы белгiленсiн.&lt;*&gt;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2003.12.19. N 1278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Қазақстан Республикасының Қаржы министрлiгi, "Аграрлық кредит корпорациясы" жабық акционерлiк қоғамы (келiсiм бойынша) осы қаулыны iске асыру үшiн тиiстi шаралар қабылдасын.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