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c946" w14:textId="adac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Археология және тарих пен мәдениет ескерткiштерiн қалпына келтiру жұмыстарын жүзеге асыру жөнiндегi қызметтi лицензиялаудың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шілдедегі N 662 қаулысы. Күші жойылды - ҚР Үкіметінің 2007.06.14. N 495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2007.06.14.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Археология және тарих пен мәдениет ескерткiштерiн қалпына келтiру жұмыстарын жүзеге асыру жөнiндегi лицензияланатын қызмет түрлерiне қойылатын бiлiктiлiк талаптары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41, 515-құжат)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лицензиялауға жататын қызметтiң түрлерiне лицензиялар беруге өкiлеттiк берiлген мемлекеттiк органдардың (лицензиялардың) тiзбесi: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42-жолмен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 Қазақстан Республикасы   археология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Мәдениет, ақпарат және   тарих пен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қоғамдық келiсiм         ескерткiштерiн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Мәдениет  жұмыстарын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кoмитeтi                 жөнiндегi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7 шiлдедегi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662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Археология және тарих пен мәдениет ескерткiштерiн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қалпына келтiру жұмыстарын жүзеге асыру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лицензияланатын қызмет түрлерiне қойылатын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 лицензия алуға үмiткер заңды тұлғаларға қолданылады және: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тарих пен мәдениет ескерткiштерiне қатысты археологиялық жұмыстар жүргiзуге құқық беретiн Қазақстан Республикасының Бiлiм және ғылым министрлiгi Қазақстан Республикасының Ұлттық ғылым академиясы далалық комитетінің ұсынымы;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ғылыми-өндiрiстiк (жөндеу-қалпына келтiру) базасы, мамандандырылған ғылыми-зерттеу зертханасын,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мамандығы бойынша бiр жылдан кем емес практикалық жұмыс тәжiрибесi бар ғылыми жетекшiлердiң бiлiктi құрамын (археология, тарих, сәулет);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тарих пен мәдениет ескерткiштерiне қатысты археологиялық және қалпына келтiру жұмыстары бойынша жобалары;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жабдықтарды, құрылғылар мен жарақтарды пайдалануды және оларға техникалық қызмет көрсетудi қамтамасыз ететiн қызметтердiң болуын қамтиды.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