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1ac7" w14:textId="77a1a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2003 жылғы 3 шілдедегі N 650 қаулысы</w:t>
      </w:r>
    </w:p>
    <w:p>
      <w:pPr>
        <w:spacing w:after="0"/>
        <w:ind w:left="0"/>
        <w:jc w:val="both"/>
      </w:pPr>
      <w:r>
        <w:rPr>
          <w:rFonts w:ascii="Times New Roman"/>
          <w:b w:val="false"/>
          <w:i w:val="false"/>
          <w:color w:val="000000"/>
          <w:sz w:val="28"/>
        </w:rPr>
        <w:t>      "2003 жылға арналған республикалық бюджет туралы" Қазақстан Республикасының 2002 жылғы 12 желтоқсандағы </w:t>
      </w:r>
      <w:r>
        <w:rPr>
          <w:rFonts w:ascii="Times New Roman"/>
          <w:b w:val="false"/>
          <w:i w:val="false"/>
          <w:color w:val="000000"/>
          <w:sz w:val="28"/>
        </w:rPr>
        <w:t xml:space="preserve">Заңына </w:t>
      </w:r>
      <w:r>
        <w:rPr>
          <w:rFonts w:ascii="Times New Roman"/>
          <w:b w:val="false"/>
          <w:i w:val="false"/>
          <w:color w:val="000000"/>
          <w:sz w:val="28"/>
        </w:rPr>
        <w:t>, "Қазақстан Республикасының Yкiметi резервiнiң қаражатын пайдаланудың тәртiбiн бекiту туралы" Қазақстан Республикасы Yкiметiнiң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Yкiметi қаулы етеді: </w:t>
      </w:r>
    </w:p>
    <w:bookmarkStart w:name="z1" w:id="0"/>
    <w:p>
      <w:pPr>
        <w:spacing w:after="0"/>
        <w:ind w:left="0"/>
        <w:jc w:val="both"/>
      </w:pPr>
      <w:r>
        <w:rPr>
          <w:rFonts w:ascii="Times New Roman"/>
          <w:b w:val="false"/>
          <w:i w:val="false"/>
          <w:color w:val="000000"/>
          <w:sz w:val="28"/>
        </w:rPr>
        <w:t xml:space="preserve">
      1. Қазақстан Республикасының Әдiлет министрлiгiне "Энро Ст Лимитед" компаниясының талабы бойынша төрелiк анықтауда Инвестициялық дауларды реттеу жөнiндегi халықаралық орталықтың болашақтағы шығыстары есебiне аванс төлеу үшiн 2003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50000 (елу мың) АҚШ долларына баламалы сомада қаражат бөлiнсiн.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пайдалануын бақылауды жүзеге асырсын.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