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6484e" w14:textId="67648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және бюджетке төленетiн басқа да мiндеттi төлемдер туралы" Қазақстан Республикасының Кодексiн (Салық кодексi) қолданысқа енгiзу туралы" Қазақстан Республикасының Заңына толықтыру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11 маусымдағы N 557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Кодексiн </w:t>
      </w:r>
      <w:r>
        <w:rPr>
          <w:rFonts w:ascii="Times New Roman"/>
          <w:b w:val="false"/>
          <w:i w:val="false"/>
          <w:color w:val="000000"/>
          <w:sz w:val="28"/>
        </w:rPr>
        <w:t xml:space="preserve"> (Салық кодексi) қолданысқа енгiзу туралы" Қазақстан Республикасының Заңына толықтыру енгiзу туралы" Қазақстан Республикасы Заңының жобасы Қазақстан Республикасының Парламентi Мәжiлiсiнiң қарауына енгізілсін. </w:t>
      </w:r>
    </w:p>
    <w:p>
      <w:pPr>
        <w:spacing w:after="0"/>
        <w:ind w:left="0"/>
        <w:jc w:val="both"/>
      </w:pPr>
      <w:r>
        <w:rPr>
          <w:rFonts w:ascii="Times New Roman"/>
          <w:b w:val="false"/>
          <w:i/>
          <w:color w:val="000000"/>
          <w:sz w:val="28"/>
        </w:rPr>
        <w:t xml:space="preserve">      Қазақстан Pecпубликасының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жоба  </w:t>
      </w:r>
    </w:p>
    <w:bookmarkEnd w:id="0"/>
    <w:p>
      <w:pPr>
        <w:spacing w:after="0"/>
        <w:ind w:left="0"/>
        <w:jc w:val="left"/>
      </w:pPr>
      <w:r>
        <w:rPr>
          <w:rFonts w:ascii="Times New Roman"/>
          <w:b/>
          <w:i w:val="false"/>
          <w:color w:val="000000"/>
        </w:rPr>
        <w:t xml:space="preserve"> "Салық және бюджетке төленетiн басқа да мiндетті </w:t>
      </w:r>
      <w:r>
        <w:br/>
      </w:r>
      <w:r>
        <w:rPr>
          <w:rFonts w:ascii="Times New Roman"/>
          <w:b/>
          <w:i w:val="false"/>
          <w:color w:val="000000"/>
        </w:rPr>
        <w:t xml:space="preserve">
төлемдер туралы" Қазақстан Республикасының </w:t>
      </w:r>
      <w:r>
        <w:br/>
      </w:r>
      <w:r>
        <w:rPr>
          <w:rFonts w:ascii="Times New Roman"/>
          <w:b/>
          <w:i w:val="false"/>
          <w:color w:val="000000"/>
        </w:rPr>
        <w:t xml:space="preserve">
Кодексiн (Салық кодексi) қолданысқа </w:t>
      </w:r>
      <w:r>
        <w:br/>
      </w:r>
      <w:r>
        <w:rPr>
          <w:rFonts w:ascii="Times New Roman"/>
          <w:b/>
          <w:i w:val="false"/>
          <w:color w:val="000000"/>
        </w:rPr>
        <w:t xml:space="preserve">
енгізу туралы" Қазақстан Республикасының </w:t>
      </w:r>
      <w:r>
        <w:br/>
      </w:r>
      <w:r>
        <w:rPr>
          <w:rFonts w:ascii="Times New Roman"/>
          <w:b/>
          <w:i w:val="false"/>
          <w:color w:val="000000"/>
        </w:rPr>
        <w:t xml:space="preserve">
Заңына толықтыру енгiзу туралы" </w:t>
      </w:r>
      <w:r>
        <w:br/>
      </w:r>
      <w:r>
        <w:rPr>
          <w:rFonts w:ascii="Times New Roman"/>
          <w:b/>
          <w:i w:val="false"/>
          <w:color w:val="000000"/>
        </w:rPr>
        <w:t xml:space="preserve">
Қазақстан Республикасының Заңы </w:t>
      </w:r>
    </w:p>
    <w:p>
      <w:pPr>
        <w:spacing w:after="0"/>
        <w:ind w:left="0"/>
        <w:jc w:val="both"/>
      </w:pPr>
      <w:r>
        <w:rPr>
          <w:rFonts w:ascii="Times New Roman"/>
          <w:b/>
          <w:i w:val="false"/>
          <w:color w:val="000000"/>
          <w:sz w:val="28"/>
        </w:rPr>
        <w:t xml:space="preserve">      1-бап. </w:t>
      </w:r>
      <w:r>
        <w:rPr>
          <w:rFonts w:ascii="Times New Roman"/>
          <w:b w:val="false"/>
          <w:i w:val="false"/>
          <w:color w:val="000000"/>
          <w:sz w:val="28"/>
        </w:rPr>
        <w:t xml:space="preserve">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Кодексiн </w:t>
      </w:r>
      <w:r>
        <w:rPr>
          <w:rFonts w:ascii="Times New Roman"/>
          <w:b w:val="false"/>
          <w:i w:val="false"/>
          <w:color w:val="000000"/>
          <w:sz w:val="28"/>
        </w:rPr>
        <w:t xml:space="preserve"> (Салық кодексi) қолданысқа енгiзу туралы" Қазақстан Республикасының Заңына (Қазақстан Республикасы Парламентінің Жаршысы, 2001 ж., N 11-12, 169-құжат; N 15-16, 224-құжат; 2002 ж., N 1, 2-құжат) мынадай толықтыру енгiзiлсiн: </w:t>
      </w:r>
      <w:r>
        <w:br/>
      </w:r>
      <w:r>
        <w:rPr>
          <w:rFonts w:ascii="Times New Roman"/>
          <w:b w:val="false"/>
          <w:i w:val="false"/>
          <w:color w:val="000000"/>
          <w:sz w:val="28"/>
        </w:rPr>
        <w:t xml:space="preserve">
      мынадай мазмұндағы 3-1-баппен толықтырылсын: </w:t>
      </w:r>
      <w:r>
        <w:br/>
      </w:r>
      <w:r>
        <w:rPr>
          <w:rFonts w:ascii="Times New Roman"/>
          <w:b w:val="false"/>
          <w:i w:val="false"/>
          <w:color w:val="000000"/>
          <w:sz w:val="28"/>
        </w:rPr>
        <w:t xml:space="preserve">
      "3-1-бап. "Салық және бюджетке төленетін басқа да мiндеттi төлемдер туралы" Қазақстан Республикасының Кодексiнде (Салық кодексi) белгiленген салық мiндеттемелерi Қазақстан Республикасының заң актісінде айқындалатын тәртіппен жария етiлетін жер телiмдерiне қатысты жер телiмдерiн заңды деп таныған сәттен бастап жер телiмдерiн жария ететiн адамдарда туындайды.". </w:t>
      </w:r>
      <w:r>
        <w:br/>
      </w: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Осы Заң жарияланған күнiнен бастап қолданысқа енгiзіледi.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