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ffbe" w14:textId="d6cf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Жауынгерлiк қару мен патрондардың импортына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10 маусымдағы N 546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тауарлардың (жұмыстардың, қызмет көрсетулердің) экспорты мен импортын лицензиялау туралы" Қазақстан Республикасы Үкiметінiң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"Victory LTD" ЖШС мен "Аспап жасау конструкторлық бюросы" мемлекеттік бiртұтас кәсiпорны (Тула қаласы, Ресей Федерациясы) арасында жасалған 2003 жылғы 28 ақпандағы N KBP 6156120909 келiсiм-шартқа сәйкес "Victory LTD" ЖШС-ға жауынгерлiк қару мен патрондар импортына рұқсат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министрлігі заңнамада белгiленген тәртіппен "Victory LTD" ЖШС-ға қосымшаға сәйкес номенклатура мен сан бойынша жауынгерлiк қару мен патрондардың импортына лицензия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Кедендiк бақылау агенттігi Қазақстан Республикасының кеден заңнамасында белгiленген тәртiппен жоғарыда көрсетiлген өнiмді бақылау мен кедендiк ресімдеудi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"Аспап жасау конструкторлық бюросы" мемлекеттік біртұтас кәсіпорнымен 2003 жылғы 28 ақпандағы N КВР 6156120909 жасалған келісім-шартқа сәйкес "Victory LTD" ЖШС импорттайтын тауарлардың номенклатурасы мен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 Тауардың атауы   Өлшем   СЭҚ ТН   Саны   Бір дана   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 бірлігі   коды             үшін     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бағасы  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ВСК-94 9 мм      жиынтық 930100000  11      1400     15400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мергендік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винтовка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ПКН-03 мерген-    дана   9305900100  1      3000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дік оптикалық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Дыбыссыз ату     жиынтық 930100000   70      560     39200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аспабы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ПП-90М1 9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тапанша-пулемет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СП-5 9 мм патрон  дана   930621000   26680   2,9     77372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СП-6 9 мм патрон  дана   930621000    5600   2,9     16240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Тесу қабілетті-   дана   930621000   20000   0,5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лігі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оқтары бар 9х19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мм тапанша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патрондары (ПБП)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                                                 161212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