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61352" w14:textId="6f61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5 маусымдағы N 532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Қостанай облысының әкiмiне облыстың солтүстiк шығыс өңiрiндегі су тасқыны зақымдаған автожолдарды және басқа да құрылыстарды жөндеуге Қазақстан Республикасы Yкiметiнiң 2003 жылға арналған республикалық бюджетте табиғи және техногендiк сипаттағы төтенше жағдайларды жоюға және өзге де күтпеген шығыстарға көзделген резервiнен 150 (жүз елу) миллион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министрлiгі бөлiнген қаражаттың мақсатты пайдалануын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