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b731" w14:textId="d25b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9 маусымдағы N 888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5 мамырдағы N 453 қаулысы. Күші жойылды - Қазақстан Республикасы Үкіметінің 2015 жылғы 27 шілдедегі № 5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ылжымалы мүлiк кепiлiн мемлекеттiк тiркеу үшiн ақы алуды тәртiпке келтi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ылжымалы мүлiк кепiлiн тiркеу және ақпараттық қызметтер көрсету үшiн ақы алудың мөлшерi мен тәртiбi туралы ереженi бекiту туралы" Қазақстан Республикасы Үкiметiнің 1999 жылғы 29 маусымдағы N 8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29, 286-құжат) мынадай толықтыру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ылжымалы мүлiк кепiлiн тiркеу және ақпараттық қызметтер көрсету үшiн ақы алудың мөлшерi мен тәртіб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Облигация шығаруды қамтамасыз ету болып табылатын және бiрыңғай кепiл ретiнде енгiзiлген, тiркелген, жылжымалы мүлiк кепіліне өзгерiстер мен толықтырулар енгiзу, сондай-ақ осы кепілдi тоқтату ақы алусыз жүзеге асырылад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