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9b94" w14:textId="a6a9b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Чех Республикасы Үкiметінің арасындағы Халықаралық автомобиль тасымалдары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22 сәуірдегі N 382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Үкiметi мен Чех Республикасы Yкiметiнің арасындағы Халықаралық автомобиль тасымалдары туралы келiсiмдi бекiту туралы" Қазақстан Республикасы Заңының жобасы Қазақстан Республикасының Парламентi Мәжiлiсiнiң қарауына енгiзiлсiн.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 w:id="0"/>
    <w:p>
      <w:pPr>
        <w:spacing w:after="0"/>
        <w:ind w:left="0"/>
        <w:jc w:val="both"/>
      </w:pPr>
      <w:r>
        <w:rPr>
          <w:rFonts w:ascii="Times New Roman"/>
          <w:b w:val="false"/>
          <w:i w:val="false"/>
          <w:color w:val="000000"/>
          <w:sz w:val="28"/>
        </w:rPr>
        <w:t xml:space="preserve">
Жоба  </w:t>
      </w:r>
    </w:p>
    <w:bookmarkEnd w:id="0"/>
    <w:p>
      <w:pPr>
        <w:spacing w:after="0"/>
        <w:ind w:left="0"/>
        <w:jc w:val="left"/>
      </w:pPr>
      <w:r>
        <w:rPr>
          <w:rFonts w:ascii="Times New Roman"/>
          <w:b/>
          <w:i w:val="false"/>
          <w:color w:val="000000"/>
        </w:rPr>
        <w:t xml:space="preserve"> Қазақстан Республикасының Заңы  Қазақстан Республикасының Үкiметi мен Чех Республикасының Үкiметi арасындағы Халықаралық автомобиль тасымалдары туралы келiсiмдi бекiту туралы </w:t>
      </w:r>
    </w:p>
    <w:p>
      <w:pPr>
        <w:spacing w:after="0"/>
        <w:ind w:left="0"/>
        <w:jc w:val="both"/>
      </w:pPr>
      <w:r>
        <w:rPr>
          <w:rFonts w:ascii="Times New Roman"/>
          <w:b w:val="false"/>
          <w:i w:val="false"/>
          <w:color w:val="000000"/>
          <w:sz w:val="28"/>
        </w:rPr>
        <w:t xml:space="preserve">      Прага қаласында 1999 жылғы 13 желтоқсанда жасалған Қазақстан Республикасының Yкiметi мен Чех Республикасының Үкiметi арасындағы Халықаралық автомобиль тасымалдары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2" w:id="1"/>
    <w:p>
      <w:pPr>
        <w:spacing w:after="0"/>
        <w:ind w:left="0"/>
        <w:jc w:val="left"/>
      </w:pPr>
      <w:r>
        <w:rPr>
          <w:rFonts w:ascii="Times New Roman"/>
          <w:b/>
          <w:i w:val="false"/>
          <w:color w:val="000000"/>
        </w:rPr>
        <w:t xml:space="preserve"> 
Қазақстан Республикасының Yкiметi мен Чех Республикасы Үкiметiнің арасындағы халықаралық автомобиль тасымалдары туралы келiсiм </w:t>
      </w:r>
    </w:p>
    <w:bookmarkEnd w:id="1"/>
    <w:p>
      <w:pPr>
        <w:spacing w:after="0"/>
        <w:ind w:left="0"/>
        <w:jc w:val="both"/>
      </w:pPr>
      <w:r>
        <w:rPr>
          <w:rFonts w:ascii="Times New Roman"/>
          <w:b w:val="false"/>
          <w:i w:val="false"/>
          <w:color w:val="000000"/>
          <w:sz w:val="28"/>
        </w:rPr>
        <w:t xml:space="preserve">      Бұдан әрi "Уағдаласушы Тараптар" деп аталатын Қазақстан Республикасының Үкiметi мен Чех Республикасының Үкiметi, </w:t>
      </w:r>
      <w:r>
        <w:br/>
      </w:r>
      <w:r>
        <w:rPr>
          <w:rFonts w:ascii="Times New Roman"/>
          <w:b w:val="false"/>
          <w:i w:val="false"/>
          <w:color w:val="000000"/>
          <w:sz w:val="28"/>
        </w:rPr>
        <w:t xml:space="preserve">
      өзара тиiмдi саудалық және экономикалық қарым-қатынастарды дамытуға жәрдем беруге ынталана отырып, </w:t>
      </w:r>
      <w:r>
        <w:br/>
      </w:r>
      <w:r>
        <w:rPr>
          <w:rFonts w:ascii="Times New Roman"/>
          <w:b w:val="false"/>
          <w:i w:val="false"/>
          <w:color w:val="000000"/>
          <w:sz w:val="28"/>
        </w:rPr>
        <w:t xml:space="preserve">
      екi ел арасында және олардың аумақтары арқылы транзитпен халықаралық автомобиль тасымалдарын реттеу мен дамыту талабын алға қойып, </w:t>
      </w:r>
      <w:r>
        <w:br/>
      </w:r>
      <w:r>
        <w:rPr>
          <w:rFonts w:ascii="Times New Roman"/>
          <w:b w:val="false"/>
          <w:i w:val="false"/>
          <w:color w:val="000000"/>
          <w:sz w:val="28"/>
        </w:rPr>
        <w:t xml:space="preserve">
      төмендегi жөнiнде келiстi: </w:t>
      </w:r>
    </w:p>
    <w:bookmarkStart w:name="z3" w:id="2"/>
    <w:p>
      <w:pPr>
        <w:spacing w:after="0"/>
        <w:ind w:left="0"/>
        <w:jc w:val="left"/>
      </w:pPr>
      <w:r>
        <w:rPr>
          <w:rFonts w:ascii="Times New Roman"/>
          <w:b/>
          <w:i w:val="false"/>
          <w:color w:val="000000"/>
        </w:rPr>
        <w:t xml:space="preserve"> 
Қолдану саласы </w:t>
      </w:r>
      <w:r>
        <w:br/>
      </w: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1. Осы Келiсiм тасымалдар орындауға жiберiлген тасымалдаушылардың және Уағдаласушы Тарап мемлекетiнің аумағында тiркелген көлiк құралдарының Қазақстан Республикасы мен Чех Республикасы арасында, олардың аумақтары арқылы транзитпен, сондай-ақ үшiншi елдерге/ден халықаралық автомобиль қатынасында жолаушылар мен жүктердiң тасымалын реттейдi. </w:t>
      </w:r>
      <w:r>
        <w:br/>
      </w:r>
      <w:r>
        <w:rPr>
          <w:rFonts w:ascii="Times New Roman"/>
          <w:b w:val="false"/>
          <w:i w:val="false"/>
          <w:color w:val="000000"/>
          <w:sz w:val="28"/>
        </w:rPr>
        <w:t xml:space="preserve">
      2. Осы Келiсiм әрбiр Уағдаласушы Тарап қатысушысы болып табылатын басқа халықаралық келiсiмдерiнен туындайтын құқықтары мен мiндеттерiн қозғамайды. </w:t>
      </w:r>
    </w:p>
    <w:bookmarkStart w:name="z4" w:id="3"/>
    <w:p>
      <w:pPr>
        <w:spacing w:after="0"/>
        <w:ind w:left="0"/>
        <w:jc w:val="left"/>
      </w:pPr>
      <w:r>
        <w:rPr>
          <w:rFonts w:ascii="Times New Roman"/>
          <w:b/>
          <w:i w:val="false"/>
          <w:color w:val="000000"/>
        </w:rPr>
        <w:t xml:space="preserve"> 
Анықтамалар </w:t>
      </w:r>
      <w:r>
        <w:br/>
      </w: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1. "Автобус" терминi конструкциясы және жабдығы бойынша жүргiзушiнi қоса тоғыздан аса адамды тасымалдауға арналған кез келген автомобильдi бiлдiредi. </w:t>
      </w:r>
      <w:r>
        <w:br/>
      </w:r>
      <w:r>
        <w:rPr>
          <w:rFonts w:ascii="Times New Roman"/>
          <w:b w:val="false"/>
          <w:i w:val="false"/>
          <w:color w:val="000000"/>
          <w:sz w:val="28"/>
        </w:rPr>
        <w:t xml:space="preserve">
      2. "Тұрақты жолаушылар тасымалдары" терминi соларға сәйкес жолаушылар алдын ала белгiленген аялдау мекендерiнде отыруы және түсуi мүмкін белгiлi бағыт бойынша алдын ала белгiленген және жарияланған қозғалыс кестелерiне, тасымалдау үшiн тарифтерге және тасымалдау шарттарына сай жолаушылардың автобустармен тұрақты тасымалдарын білдiредi. </w:t>
      </w:r>
      <w:r>
        <w:br/>
      </w:r>
      <w:r>
        <w:rPr>
          <w:rFonts w:ascii="Times New Roman"/>
          <w:b w:val="false"/>
          <w:i w:val="false"/>
          <w:color w:val="000000"/>
          <w:sz w:val="28"/>
        </w:rPr>
        <w:t xml:space="preserve">
      3. "Маятниктiк тасымал" терминi алдын ала жинақталған жолаушылар тобы бiр шығу мекенiнен бiр бару мекенiне тасымалданатын көп реттiк тасымалды білдiредi. Жолаушылардың осы тобы кейiннен шығу мекенiне қайтып келедi. Шығу мекенi мен бару мекенi шығу немесе келу орны, сондай-ақ жолдан 50 км қашықтықта орналасқан оның жан-жақтары деп түсiнiледi. Маятниктiк тасымалға әдеттегi автокөлiк қызмет көрсетулерiне қосымша жолаушылар тобын шығу мекенiнде жинақтау талабы кiредi. Бiрiншi керi қарай сапар мен соңғы солай қарай сапар бос қалпында жүзеге асырылады. </w:t>
      </w:r>
      <w:r>
        <w:br/>
      </w:r>
      <w:r>
        <w:rPr>
          <w:rFonts w:ascii="Times New Roman"/>
          <w:b w:val="false"/>
          <w:i w:val="false"/>
          <w:color w:val="000000"/>
          <w:sz w:val="28"/>
        </w:rPr>
        <w:t xml:space="preserve">
      4. "Оқтын-оқтын жолаушылар тасымалы" терминi осы Баптың 2 және 3-тармақтарында айтылғаннан өзге кез келген басқа тасымалды бiлдiредi. </w:t>
      </w:r>
    </w:p>
    <w:bookmarkStart w:name="z5" w:id="4"/>
    <w:p>
      <w:pPr>
        <w:spacing w:after="0"/>
        <w:ind w:left="0"/>
        <w:jc w:val="left"/>
      </w:pPr>
      <w:r>
        <w:rPr>
          <w:rFonts w:ascii="Times New Roman"/>
          <w:b/>
          <w:i w:val="false"/>
          <w:color w:val="000000"/>
        </w:rPr>
        <w:t xml:space="preserve"> 
Жолаушылар тасымалы </w:t>
      </w:r>
      <w:r>
        <w:br/>
      </w: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Келiсiмнiң мәнiнде жолаушылар тасымалы жолаушылар мен олардың багажын автобустармен олардың есебiнен немесе үшiншi тұлғалардың есебiнен тасымалдауды бiлдiредi. Бұл осындай рейстерге байланысты жолаушыларсыз сапарға да қатысты.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1. Жолаушыларды автобустармен тұрақты тасымалдауға рұқсаттар өзара келiсiм бойынша Уағдаласушы Тараптар мемлекеттерiнiң құзыреттi органдарымен берiледi. Әрбiр Уағдаласушы Тарап мемлекетiнiң құзыреттi органы өзiнiң аумағы арқылы өтетiн бағыт бөлiгiне рұқсат бередi. Рұқсат бiр күнтiзбелiк жылдан асырылмайтын мерзiмге берiледi. </w:t>
      </w:r>
      <w:r>
        <w:br/>
      </w:r>
      <w:r>
        <w:rPr>
          <w:rFonts w:ascii="Times New Roman"/>
          <w:b w:val="false"/>
          <w:i w:val="false"/>
          <w:color w:val="000000"/>
          <w:sz w:val="28"/>
        </w:rPr>
        <w:t xml:space="preserve">
      2. Тұрақты жолаушылар тасымалын ашуға өтiнiш аумағында тасымалдаушы орналасқан және оның автокөлiк құралы тiркелген Уағдаласушы Тараптың құзыреттi органына беріледi. Бұл құзыреттi орган өтiнiштi барлық қажеттi мәлiметтермен және өз қорытындысымен екiншi Уағдаласушы Тараптың құзыреттi органына жiбередi. </w:t>
      </w:r>
      <w:r>
        <w:br/>
      </w:r>
      <w:r>
        <w:rPr>
          <w:rFonts w:ascii="Times New Roman"/>
          <w:b w:val="false"/>
          <w:i w:val="false"/>
          <w:color w:val="000000"/>
          <w:sz w:val="28"/>
        </w:rPr>
        <w:t xml:space="preserve">
      3. Осы Баптың 2-тармағына сай өтiнiштерге мынадай мәлiметтер кіреді: </w:t>
      </w:r>
      <w:r>
        <w:br/>
      </w:r>
      <w:r>
        <w:rPr>
          <w:rFonts w:ascii="Times New Roman"/>
          <w:b w:val="false"/>
          <w:i w:val="false"/>
          <w:color w:val="000000"/>
          <w:sz w:val="28"/>
        </w:rPr>
        <w:t xml:space="preserve">
      а) тасымалдаушының аты-жөнi мен мекен-жайы немесе толық мекен-жайы көрсетiлген фирманың аты; </w:t>
      </w:r>
      <w:r>
        <w:br/>
      </w:r>
      <w:r>
        <w:rPr>
          <w:rFonts w:ascii="Times New Roman"/>
          <w:b w:val="false"/>
          <w:i w:val="false"/>
          <w:color w:val="000000"/>
          <w:sz w:val="28"/>
        </w:rPr>
        <w:t xml:space="preserve">
      б) тасымал түрi; </w:t>
      </w:r>
      <w:r>
        <w:br/>
      </w:r>
      <w:r>
        <w:rPr>
          <w:rFonts w:ascii="Times New Roman"/>
          <w:b w:val="false"/>
          <w:i w:val="false"/>
          <w:color w:val="000000"/>
          <w:sz w:val="28"/>
        </w:rPr>
        <w:t xml:space="preserve">
      в) рұқсаттың сұралатын күш мерзiмi; </w:t>
      </w:r>
      <w:r>
        <w:br/>
      </w:r>
      <w:r>
        <w:rPr>
          <w:rFonts w:ascii="Times New Roman"/>
          <w:b w:val="false"/>
          <w:i w:val="false"/>
          <w:color w:val="000000"/>
          <w:sz w:val="28"/>
        </w:rPr>
        <w:t xml:space="preserve">
      г) жұмыс ұзақтығы мен рейстер жиiлiгi (күн сайын, апта сайын және т.т.); </w:t>
      </w:r>
      <w:r>
        <w:br/>
      </w:r>
      <w:r>
        <w:rPr>
          <w:rFonts w:ascii="Times New Roman"/>
          <w:b w:val="false"/>
          <w:i w:val="false"/>
          <w:color w:val="000000"/>
          <w:sz w:val="28"/>
        </w:rPr>
        <w:t xml:space="preserve">
      д) қозғалыс кестесi; </w:t>
      </w:r>
      <w:r>
        <w:br/>
      </w:r>
      <w:r>
        <w:rPr>
          <w:rFonts w:ascii="Times New Roman"/>
          <w:b w:val="false"/>
          <w:i w:val="false"/>
          <w:color w:val="000000"/>
          <w:sz w:val="28"/>
        </w:rPr>
        <w:t xml:space="preserve">
      e) нақты бағыт (жолаушыларды отырғызып-түсiретiн барлық аялдамалар, шекаралық бақылау-өткiзу пункттерi); </w:t>
      </w:r>
      <w:r>
        <w:br/>
      </w:r>
      <w:r>
        <w:rPr>
          <w:rFonts w:ascii="Times New Roman"/>
          <w:b w:val="false"/>
          <w:i w:val="false"/>
          <w:color w:val="000000"/>
          <w:sz w:val="28"/>
        </w:rPr>
        <w:t xml:space="preserve">
      ж) бағыттың солай және керi қарай қашықтығы, километрмен; </w:t>
      </w:r>
      <w:r>
        <w:br/>
      </w:r>
      <w:r>
        <w:rPr>
          <w:rFonts w:ascii="Times New Roman"/>
          <w:b w:val="false"/>
          <w:i w:val="false"/>
          <w:color w:val="000000"/>
          <w:sz w:val="28"/>
        </w:rPr>
        <w:t xml:space="preserve">
      з) жүргізушiнiң рөлде жүруi мен демалысқа үзiлiс уақыты; </w:t>
      </w:r>
      <w:r>
        <w:br/>
      </w:r>
      <w:r>
        <w:rPr>
          <w:rFonts w:ascii="Times New Roman"/>
          <w:b w:val="false"/>
          <w:i w:val="false"/>
          <w:color w:val="000000"/>
          <w:sz w:val="28"/>
        </w:rPr>
        <w:t xml:space="preserve">
      и) тасымалдау үшiн төлемнiң сомасы және тасымалдау шарттары.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1. Әрбiр маятниктiк тасымалға екiнші Уағдаласушы Тараптың құзыреттi органының рұқсаты талап етiледi. Маятниктiк тасымалға тапсырысты арыз берушi тiкелей екiншi Уағдаласушы Тараптың құзыреттi органына маятниктiк тасымалды бастағанға дейiн кемiнде 30 күн бұрын жіберуi тиiс. </w:t>
      </w:r>
      <w:r>
        <w:br/>
      </w:r>
      <w:r>
        <w:rPr>
          <w:rFonts w:ascii="Times New Roman"/>
          <w:b w:val="false"/>
          <w:i w:val="false"/>
          <w:color w:val="000000"/>
          <w:sz w:val="28"/>
        </w:rPr>
        <w:t xml:space="preserve">
      2. Осы Баптың 1-тармағына сай тапсырысқа тасымалдаушы фирмасының атауы, аты-жөнi мен жұмысының немесе үйiнiң толық мекен-жайы, сондай-ақ оның жұмыс орны, бағыт, кесте және тарифтер туралы мәлiметтер, өтiнiш жасалған маятниктік тасымалды орындайтын барлық автобустардың тiркеу нөмiрлерi және баратын орыннан сонда болған уақытын растайтын хат кіруi тиiс. </w:t>
      </w:r>
      <w:r>
        <w:br/>
      </w:r>
      <w:r>
        <w:rPr>
          <w:rFonts w:ascii="Times New Roman"/>
          <w:b w:val="false"/>
          <w:i w:val="false"/>
          <w:color w:val="000000"/>
          <w:sz w:val="28"/>
        </w:rPr>
        <w:t xml:space="preserve">
      3. Осы Келiсiмнiң 14-бабына сай құрылған Бiрлескен Комиссия маятниктiк тасымалды жүзеге асыруға байланысты лицензиялық рәсiмдердiң, нысандардың, тексеру құжаттарының жеке бөлшектерi және т.б. жөнiнде келiсуi мүмкiн.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1. Осы Баптың 2-тармағында аталған жағдайлардан басқасында оқтын-оқтын жолаушылар тасымалы рұқсат алу негiзiнде жүзеге асырылуы тиiс. </w:t>
      </w:r>
      <w:r>
        <w:br/>
      </w:r>
      <w:r>
        <w:rPr>
          <w:rFonts w:ascii="Times New Roman"/>
          <w:b w:val="false"/>
          <w:i w:val="false"/>
          <w:color w:val="000000"/>
          <w:sz w:val="28"/>
        </w:rPr>
        <w:t xml:space="preserve">
      2. Ең Уағдаласушы Тарап мемлекеттерiнiң тасымалдаушылары екіжақтық немесе транзиттiк қатынаста орындайтын оқтын-оқтын жолаушылар тасымалы мынадай жағдайларда рұқсат алу қажеттiлiгiнен босатылады: </w:t>
      </w:r>
      <w:r>
        <w:br/>
      </w:r>
      <w:r>
        <w:rPr>
          <w:rFonts w:ascii="Times New Roman"/>
          <w:b w:val="false"/>
          <w:i w:val="false"/>
          <w:color w:val="000000"/>
          <w:sz w:val="28"/>
        </w:rPr>
        <w:t xml:space="preserve">
      а) бiр жүрiс барысында бiр автокөлiк құралымен бiр жолаушылар тобын тасымалдау жүзеге асырылатын және бастапқы мекенде аяқталатын тасымал ("жабық есiк кезiндегi сапар"); </w:t>
      </w:r>
      <w:r>
        <w:br/>
      </w:r>
      <w:r>
        <w:rPr>
          <w:rFonts w:ascii="Times New Roman"/>
          <w:b w:val="false"/>
          <w:i w:val="false"/>
          <w:color w:val="000000"/>
          <w:sz w:val="28"/>
        </w:rPr>
        <w:t xml:space="preserve">
      б) бiр Уағдаласушы Тарап мемлекетiнiң тасымалдаушысы екiншi Уағдаласушы Тарап мемлекетiнiң аумағына жолаушылар тобын жеткiзетiн және одан бос қайтатын тасымал; </w:t>
      </w:r>
      <w:r>
        <w:br/>
      </w:r>
      <w:r>
        <w:rPr>
          <w:rFonts w:ascii="Times New Roman"/>
          <w:b w:val="false"/>
          <w:i w:val="false"/>
          <w:color w:val="000000"/>
          <w:sz w:val="28"/>
        </w:rPr>
        <w:t xml:space="preserve">
      в) тасымалдаушылар бұзылған автобусты бос келетiн жөндi автокөлiк құралымен алмастыру жүргізсе. </w:t>
      </w:r>
      <w:r>
        <w:br/>
      </w:r>
      <w:r>
        <w:rPr>
          <w:rFonts w:ascii="Times New Roman"/>
          <w:b w:val="false"/>
          <w:i w:val="false"/>
          <w:color w:val="000000"/>
          <w:sz w:val="28"/>
        </w:rPr>
        <w:t xml:space="preserve">
      3. Уағдаласушы Тараптардың құзыреттi органдары екі Уағдаласушы Тарап мемлекеттерiнiң аумақтары арқылы жүрiп өтуіне рұқсат бланкілерiнің келiсiлген санымен алмасады. </w:t>
      </w:r>
      <w:r>
        <w:br/>
      </w:r>
      <w:r>
        <w:rPr>
          <w:rFonts w:ascii="Times New Roman"/>
          <w:b w:val="false"/>
          <w:i w:val="false"/>
          <w:color w:val="000000"/>
          <w:sz w:val="28"/>
        </w:rPr>
        <w:t xml:space="preserve">
      4. Осы Келiсiмнiң 14-бабына сай құрылған Бiрлескен Комиссия сыртқы сауда мен транзиттiк қатынастың көлемiн ескере отырып, Уағдаласушы Тараптардың құзыретті органдары тепе-теңдiк негiзде жыл сайын беретiн екi Уағдаласушы Тарап мемлекеттерінің аумақтары арқылы жүрiп өтуге рұқсат бланкiлерiнiң санын белгiлейдi. </w:t>
      </w:r>
      <w:r>
        <w:br/>
      </w:r>
      <w:r>
        <w:rPr>
          <w:rFonts w:ascii="Times New Roman"/>
          <w:b w:val="false"/>
          <w:i w:val="false"/>
          <w:color w:val="000000"/>
          <w:sz w:val="28"/>
        </w:rPr>
        <w:t xml:space="preserve">
      5. Қажет болған жағдайда Уағдаласушы Тараптардың құзыреттi органдары өзара келiсiм бойынша рұқсаттар бланкілерi санын көбейтуге құқылы. </w:t>
      </w:r>
      <w:r>
        <w:br/>
      </w:r>
      <w:r>
        <w:rPr>
          <w:rFonts w:ascii="Times New Roman"/>
          <w:b w:val="false"/>
          <w:i w:val="false"/>
          <w:color w:val="000000"/>
          <w:sz w:val="28"/>
        </w:rPr>
        <w:t xml:space="preserve">
      6. Белгiленген саннан асыра жүзеге асырылатын оқтын-оқтын жолаушылар тасымалы Уағдаласушы Тараптар мемлекеттерiнiң заңдарына сәйкес рұқсат беру негiзiнде жүзеге асырылады. </w:t>
      </w:r>
      <w:r>
        <w:br/>
      </w:r>
      <w:r>
        <w:rPr>
          <w:rFonts w:ascii="Times New Roman"/>
          <w:b w:val="false"/>
          <w:i w:val="false"/>
          <w:color w:val="000000"/>
          <w:sz w:val="28"/>
        </w:rPr>
        <w:t xml:space="preserve">
      7. Осы Келiсiмнiң 14-бабына сай құрылған Бiрлескен Комиссия оқтын-оқтын жолаушылар тасымалдары үшiн құжатты тексеру туралы уағдаласуы мүмкiн. </w:t>
      </w:r>
    </w:p>
    <w:bookmarkStart w:name="z9" w:id="8"/>
    <w:p>
      <w:pPr>
        <w:spacing w:after="0"/>
        <w:ind w:left="0"/>
        <w:jc w:val="left"/>
      </w:pPr>
      <w:r>
        <w:rPr>
          <w:rFonts w:ascii="Times New Roman"/>
          <w:b/>
          <w:i w:val="false"/>
          <w:color w:val="000000"/>
        </w:rPr>
        <w:t xml:space="preserve"> 
Жүк тасымалы </w:t>
      </w:r>
      <w:r>
        <w:br/>
      </w: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1. Уағдаласушы Тараптар елдерiнiң арасында, үшiншi елдерге немесе елдерден, сондай-ақ бiр Уағдаласушы Тарап мемлекетiнiң аумағы арқылы транзитпен жүктердi тасымалдау 8-бапта көрсетiлген тасымалдардан басқада рұқсат беру негiзiнде жүзеге асырылады. </w:t>
      </w:r>
      <w:r>
        <w:br/>
      </w:r>
      <w:r>
        <w:rPr>
          <w:rFonts w:ascii="Times New Roman"/>
          <w:b w:val="false"/>
          <w:i w:val="false"/>
          <w:color w:val="000000"/>
          <w:sz w:val="28"/>
        </w:rPr>
        <w:t xml:space="preserve">
      2. Тасымалдаушыға берiлген рұқсатты ол ғана қолданады және үшiншi тұлғаға беруге болмайды. </w:t>
      </w:r>
      <w:r>
        <w:br/>
      </w:r>
      <w:r>
        <w:rPr>
          <w:rFonts w:ascii="Times New Roman"/>
          <w:b w:val="false"/>
          <w:i w:val="false"/>
          <w:color w:val="000000"/>
          <w:sz w:val="28"/>
        </w:rPr>
        <w:t xml:space="preserve">
      3. Рұқсат әрбiр жүк автомобилiне және әрбiр тартқыш автомобильге талап етiледi. Ол бiруақта сонымен бiрге жүрген тiркемеге немесе жартылай тiркемеге де оның тiркелу орнына қарамастан қолданылады. </w:t>
      </w:r>
      <w:r>
        <w:br/>
      </w:r>
      <w:r>
        <w:rPr>
          <w:rFonts w:ascii="Times New Roman"/>
          <w:b w:val="false"/>
          <w:i w:val="false"/>
          <w:color w:val="000000"/>
          <w:sz w:val="28"/>
        </w:rPr>
        <w:t xml:space="preserve">
      4. Рұқсаттың екіжақтық және транзиттiк қатынаста көрсетiлген уақыт аралығына бiр сапар солай және керi қарай жүру үшiн күшi бар. </w:t>
      </w:r>
      <w:r>
        <w:br/>
      </w:r>
      <w:r>
        <w:rPr>
          <w:rFonts w:ascii="Times New Roman"/>
          <w:b w:val="false"/>
          <w:i w:val="false"/>
          <w:color w:val="000000"/>
          <w:sz w:val="28"/>
        </w:rPr>
        <w:t xml:space="preserve">
      5. Бiр Уағдаласушы Тарап мемлекетiнiң тасымалдаушыларына екiншi Уағдаласушы Тарап мемлекетiнiң аумағында орналасқан екі мекен арасында жүктердi тасымалдауға (каботаждық тасымалдар) тыйым салынады.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1. Осы Келiсiмнiң 7-бабында көрсетiлген рұқсаттар мыналарды тасымалдауға талап етiлмейдi: </w:t>
      </w:r>
      <w:r>
        <w:br/>
      </w:r>
      <w:r>
        <w:rPr>
          <w:rFonts w:ascii="Times New Roman"/>
          <w:b w:val="false"/>
          <w:i w:val="false"/>
          <w:color w:val="000000"/>
          <w:sz w:val="28"/>
        </w:rPr>
        <w:t xml:space="preserve">
      а) тек қана жарнамаға, оқытуға, жәрмеңкелер мен көрмелерге арналған заттар мен материалдарды; </w:t>
      </w:r>
      <w:r>
        <w:br/>
      </w:r>
      <w:r>
        <w:rPr>
          <w:rFonts w:ascii="Times New Roman"/>
          <w:b w:val="false"/>
          <w:i w:val="false"/>
          <w:color w:val="000000"/>
          <w:sz w:val="28"/>
        </w:rPr>
        <w:t xml:space="preserve">
      б) театр, музыка, кинематография, спорт және цирк шаралары, сондай-ақ радиобағдарламаларды жазу, кино- және теледидарға түсiру үшiн жабдық пен керек-жарақтарды; </w:t>
      </w:r>
      <w:r>
        <w:br/>
      </w:r>
      <w:r>
        <w:rPr>
          <w:rFonts w:ascii="Times New Roman"/>
          <w:b w:val="false"/>
          <w:i w:val="false"/>
          <w:color w:val="000000"/>
          <w:sz w:val="28"/>
        </w:rPr>
        <w:t xml:space="preserve">
      в) бұзылған автокөлiк құралдарын (кейiн қарай жеткiзу); </w:t>
      </w:r>
      <w:r>
        <w:br/>
      </w:r>
      <w:r>
        <w:rPr>
          <w:rFonts w:ascii="Times New Roman"/>
          <w:b w:val="false"/>
          <w:i w:val="false"/>
          <w:color w:val="000000"/>
          <w:sz w:val="28"/>
        </w:rPr>
        <w:t xml:space="preserve">
      г) қайтыс болғандардың мәйiтiн немесе сүйегiнiң күлiмен урнаны; </w:t>
      </w:r>
      <w:r>
        <w:br/>
      </w:r>
      <w:r>
        <w:rPr>
          <w:rFonts w:ascii="Times New Roman"/>
          <w:b w:val="false"/>
          <w:i w:val="false"/>
          <w:color w:val="000000"/>
          <w:sz w:val="28"/>
        </w:rPr>
        <w:t xml:space="preserve">
      д) тiркеменiң жалпы салмағын қоса барынша жол берiлетiн жалпы салмағы алты тоннадан аспайтын немесе тiркеменiң пайдалы күш түсiруiн қоса жол берiлетiн пайдалы күш түсiруi 3,5 тоннадан аспайтын автокөлiк құралдарындағы жүктердi; </w:t>
      </w:r>
      <w:r>
        <w:br/>
      </w:r>
      <w:r>
        <w:rPr>
          <w:rFonts w:ascii="Times New Roman"/>
          <w:b w:val="false"/>
          <w:i w:val="false"/>
          <w:color w:val="000000"/>
          <w:sz w:val="28"/>
        </w:rPr>
        <w:t xml:space="preserve">
      e) дәрi-дәрмектердi, медициналық жабдықты, сондай-ақ қауырт апаттық жағдайлар кезiнде (әcipece табиғи апат кезiнде) көмек көрсетуге арналған басқа заттарды; </w:t>
      </w:r>
      <w:r>
        <w:br/>
      </w:r>
      <w:r>
        <w:rPr>
          <w:rFonts w:ascii="Times New Roman"/>
          <w:b w:val="false"/>
          <w:i w:val="false"/>
          <w:color w:val="000000"/>
          <w:sz w:val="28"/>
        </w:rPr>
        <w:t xml:space="preserve">
      ж) жануарларды (спорт және цирк шаралары үшiн); </w:t>
      </w:r>
      <w:r>
        <w:br/>
      </w:r>
      <w:r>
        <w:rPr>
          <w:rFonts w:ascii="Times New Roman"/>
          <w:b w:val="false"/>
          <w:i w:val="false"/>
          <w:color w:val="000000"/>
          <w:sz w:val="28"/>
        </w:rPr>
        <w:t xml:space="preserve">
      з) қоныс аудару кезінде қозғалмалы мүлікті (үй мүлкі мен үй аспаптары); </w:t>
      </w:r>
      <w:r>
        <w:br/>
      </w:r>
      <w:r>
        <w:rPr>
          <w:rFonts w:ascii="Times New Roman"/>
          <w:b w:val="false"/>
          <w:i w:val="false"/>
          <w:color w:val="000000"/>
          <w:sz w:val="28"/>
        </w:rPr>
        <w:t xml:space="preserve">
      и) почта жiберiлiмдерiн; </w:t>
      </w:r>
      <w:r>
        <w:br/>
      </w:r>
      <w:r>
        <w:rPr>
          <w:rFonts w:ascii="Times New Roman"/>
          <w:b w:val="false"/>
          <w:i w:val="false"/>
          <w:color w:val="000000"/>
          <w:sz w:val="28"/>
        </w:rPr>
        <w:t xml:space="preserve">
      к) гуманитарлық жүктердi. </w:t>
      </w:r>
      <w:r>
        <w:br/>
      </w:r>
      <w:r>
        <w:rPr>
          <w:rFonts w:ascii="Times New Roman"/>
          <w:b w:val="false"/>
          <w:i w:val="false"/>
          <w:color w:val="000000"/>
          <w:sz w:val="28"/>
        </w:rPr>
        <w:t xml:space="preserve">
      2. Осы Баптың 1-тармағының "а", "б" және "ж" тармақшаларында көзделген айрықшалықтар соларда көрсетiлген заттарды керi шығару немесе кейiннен үшiншi елдерге тасымалдау жағдайында ғана қолданылады. </w:t>
      </w:r>
      <w:r>
        <w:br/>
      </w:r>
      <w:r>
        <w:rPr>
          <w:rFonts w:ascii="Times New Roman"/>
          <w:b w:val="false"/>
          <w:i w:val="false"/>
          <w:color w:val="000000"/>
          <w:sz w:val="28"/>
        </w:rPr>
        <w:t xml:space="preserve">
      3. Уағдаласушы Тараптардың бiрiнiң мемлекетiнiң заңды және жеке тұлғаларына арналған жаңа автомобильдердi жасаушы зауыттан айдап әкетуге рұқсат талап етiлмейдi.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1. Осы Келiсiмнiң 14-бабына сай құрылған Бiрлескен Комиссия сыртқы сауда мен транзиттiк қатынастың көлемiн ескере отырып, Уағдаласушы Тараптардың құзыреттi органдары тепе-теңдiк негiзде жыл сайын беретiн жүктердi тасымалдауға рұқсат бланкiлерiнiң санын белгiлейдi. </w:t>
      </w:r>
      <w:r>
        <w:br/>
      </w:r>
      <w:r>
        <w:rPr>
          <w:rFonts w:ascii="Times New Roman"/>
          <w:b w:val="false"/>
          <w:i w:val="false"/>
          <w:color w:val="000000"/>
          <w:sz w:val="28"/>
        </w:rPr>
        <w:t xml:space="preserve">
      2. Уағдаласушы Тараптардың құзыреттi органдары екi Уағдаласушы Тарап мемлекеттерiнiң аумақтары арқылы жүрiп өтуіне рұқсат бланкiлерiнiң келiсiлген санымен алмасады. </w:t>
      </w:r>
      <w:r>
        <w:br/>
      </w:r>
      <w:r>
        <w:rPr>
          <w:rFonts w:ascii="Times New Roman"/>
          <w:b w:val="false"/>
          <w:i w:val="false"/>
          <w:color w:val="000000"/>
          <w:sz w:val="28"/>
        </w:rPr>
        <w:t xml:space="preserve">
      3. Қажет болған жағдайда Уағдаласушы Тараптардың құзыреттi органдары өзара келiсiм бойынша рұқсаттар бланкiлерi санын көбейтуге құқылы. </w:t>
      </w:r>
      <w:r>
        <w:br/>
      </w:r>
      <w:r>
        <w:rPr>
          <w:rFonts w:ascii="Times New Roman"/>
          <w:b w:val="false"/>
          <w:i w:val="false"/>
          <w:color w:val="000000"/>
          <w:sz w:val="28"/>
        </w:rPr>
        <w:t xml:space="preserve">
      4. Белгiленген саннан асыра жүзеге асырылатын тасымал Уағдаласушы Тараптар мемлекеттерiнiң заңдарына сәйкес рұқсат беру негiзiнде жүзеге асырылады.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1. Автокөлiк құралдарының салмағы мен көлемдерiне қатысты әрбiр Уағдаласушы Тарап екiншi Уағдаласушы Тарап мемлекетінің аумағында тiркелген автокөлiк құралдарына өзiнiң аумағында тiркелген автокөлiк құралдарына қойылатын талаптарды қолданады. </w:t>
      </w:r>
      <w:r>
        <w:br/>
      </w:r>
      <w:r>
        <w:rPr>
          <w:rFonts w:ascii="Times New Roman"/>
          <w:b w:val="false"/>
          <w:i w:val="false"/>
          <w:color w:val="000000"/>
          <w:sz w:val="28"/>
        </w:rPr>
        <w:t xml:space="preserve">
      2. Салмағы немесе көлемi екiншi Уағдаласушы Тарап елiнің аумағында белгiленген барынша жол берiлетiннен асатын автокөлiк құралдарымен жүктердi, сондай-ақ қауiптi жүктердi тасымалдау осы Уағдаласушы Тараптың құзыреттi органынан арнайы рұқсат алғаннан кейiн ғана жүзеге асырылады. </w:t>
      </w:r>
    </w:p>
    <w:bookmarkStart w:name="z13" w:id="12"/>
    <w:p>
      <w:pPr>
        <w:spacing w:after="0"/>
        <w:ind w:left="0"/>
        <w:jc w:val="left"/>
      </w:pPr>
      <w:r>
        <w:rPr>
          <w:rFonts w:ascii="Times New Roman"/>
          <w:b/>
          <w:i w:val="false"/>
          <w:color w:val="000000"/>
        </w:rPr>
        <w:t xml:space="preserve"> 
Жалпы ережелер </w:t>
      </w:r>
      <w:r>
        <w:br/>
      </w: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1. Әрбiр Уағдаласушы Тарап мемлекетiнiң тасымалдаушылары мен жүргiзушiлерi екiншi Уағдаласушы Тарап мемлекетiнiң аумағында қолданылатын заңдарды, сондай-ақ Уағдаласушы Тараптар қатысушысы болып табылатын автомобиль тасымалдары саласындағы халықаралық келiсiмдердiң ережелерiн сақтауға мiндеттi. </w:t>
      </w:r>
      <w:r>
        <w:br/>
      </w:r>
      <w:r>
        <w:rPr>
          <w:rFonts w:ascii="Times New Roman"/>
          <w:b w:val="false"/>
          <w:i w:val="false"/>
          <w:color w:val="000000"/>
          <w:sz w:val="28"/>
        </w:rPr>
        <w:t xml:space="preserve">
      2. Автокөлiк құралдарын жүргiзушiлерде жүргiзетiн автокөлiк құралына тиiстi санаттағы ұлттық немесе халықаралық жүргiзушi куәлiгi және автокөлiк құралына Жол қозғалысы туралы конвенцияның талаптарына жауап беретiн тiркеу куәлiгi болуы тиiс.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1. Осы Келiсiмнiң негiзiнде Уағдаласушы Тараптар елдерiнiң аумағы арқылы жолаушылар мен жүктерді тасымалдау кезінде осы тасымалдарды орындайтын автокөлiк құралдары ақылы жолдар мен көпiрлерден басқа жолдарды пайдалануға және ұстауға байланысты салықтар мен алымдардан және 10-баптың 2-тармағына сәйкес көлiктiк операциялардан шығатын алымдардан босатылады. </w:t>
      </w:r>
      <w:r>
        <w:br/>
      </w:r>
      <w:r>
        <w:rPr>
          <w:rFonts w:ascii="Times New Roman"/>
          <w:b w:val="false"/>
          <w:i w:val="false"/>
          <w:color w:val="000000"/>
          <w:sz w:val="28"/>
        </w:rPr>
        <w:t xml:space="preserve">
      2. Салықтарды, кедендiк баждарды және алымдарды төлеуден мыналар босатылады: </w:t>
      </w:r>
      <w:r>
        <w:br/>
      </w:r>
      <w:r>
        <w:rPr>
          <w:rFonts w:ascii="Times New Roman"/>
          <w:b w:val="false"/>
          <w:i w:val="false"/>
          <w:color w:val="000000"/>
          <w:sz w:val="28"/>
        </w:rPr>
        <w:t xml:space="preserve">
      а) осы Келiсiмнiң шеңберiнде тасымалды орындайтын автокөлiк құралын жөндеу үшiн екiншi Уағдаласушы Тарап елiнiң аумағына уақытша енгiзілетiн қосалқы бөлшектер; </w:t>
      </w:r>
      <w:r>
        <w:br/>
      </w:r>
      <w:r>
        <w:rPr>
          <w:rFonts w:ascii="Times New Roman"/>
          <w:b w:val="false"/>
          <w:i w:val="false"/>
          <w:color w:val="000000"/>
          <w:sz w:val="28"/>
        </w:rPr>
        <w:t xml:space="preserve">
      б) алмастырылған бөлшектер автокөлiк құралы тiркелген елге шығарылуға жатады немесе кеден органдарының бақылауымен жойылады; </w:t>
      </w:r>
      <w:r>
        <w:br/>
      </w:r>
      <w:r>
        <w:rPr>
          <w:rFonts w:ascii="Times New Roman"/>
          <w:b w:val="false"/>
          <w:i w:val="false"/>
          <w:color w:val="000000"/>
          <w:sz w:val="28"/>
        </w:rPr>
        <w:t xml:space="preserve">
      в) автокөлiк құралында жасаушы зауыт орнатқан бактердегi отын мен тасымалдауды орындауға қажеттi жағармай материалдары.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1. Осы Келiсiм бойынша талап жетiлетiн pұқсаттар, coндай-ақ бақылау және басқа тасымалдау құжаттары осы Келiсiммен реттелетiн барлық сапарлар кезiнде автокөлiк құралында болуы және құзыреттi бақылау органдары өкілдерiнiң талаптары бойынша тексеруге көрсетiлуi тиiс. </w:t>
      </w:r>
      <w:r>
        <w:br/>
      </w:r>
      <w:r>
        <w:rPr>
          <w:rFonts w:ascii="Times New Roman"/>
          <w:b w:val="false"/>
          <w:i w:val="false"/>
          <w:color w:val="000000"/>
          <w:sz w:val="28"/>
        </w:rPr>
        <w:t xml:space="preserve">
      2. Тасымалдаушы немесе оның жүргiзушiсi екiншi Уағдаласушы Тарап мемлекетiнiң аумағында қолданылатын заңдарды немесе осы Келiсiмнiң ережелерiн бiрнеше қайтара бұзған кезде аумағында автокөлiк құралы тiркелген Уағдаласушы Тараптың құзыреттi органдары аумағында бұзу жасалған Уағдаласушы Тараптың өтiнiші бойынша мына шаралардың бiрiн қолданады: </w:t>
      </w:r>
      <w:r>
        <w:br/>
      </w:r>
      <w:r>
        <w:rPr>
          <w:rFonts w:ascii="Times New Roman"/>
          <w:b w:val="false"/>
          <w:i w:val="false"/>
          <w:color w:val="000000"/>
          <w:sz w:val="28"/>
        </w:rPr>
        <w:t xml:space="preserve">
      а) ескерту; </w:t>
      </w:r>
      <w:r>
        <w:br/>
      </w:r>
      <w:r>
        <w:rPr>
          <w:rFonts w:ascii="Times New Roman"/>
          <w:b w:val="false"/>
          <w:i w:val="false"/>
          <w:color w:val="000000"/>
          <w:sz w:val="28"/>
        </w:rPr>
        <w:t xml:space="preserve">
      б) осы Келiсiмге сәйкес тасымалдарды орындауға уақытша тыйым салу; </w:t>
      </w:r>
      <w:r>
        <w:br/>
      </w:r>
      <w:r>
        <w:rPr>
          <w:rFonts w:ascii="Times New Roman"/>
          <w:b w:val="false"/>
          <w:i w:val="false"/>
          <w:color w:val="000000"/>
          <w:sz w:val="28"/>
        </w:rPr>
        <w:t xml:space="preserve">
      в) бұзу жiберiлген Уағдаласушы Тараптың аумағында тасымалдарды орындау құқықтарынан уақытша, iшiнара немесе толығынан айыру. </w:t>
      </w:r>
      <w:r>
        <w:br/>
      </w:r>
      <w:r>
        <w:rPr>
          <w:rFonts w:ascii="Times New Roman"/>
          <w:b w:val="false"/>
          <w:i w:val="false"/>
          <w:color w:val="000000"/>
          <w:sz w:val="28"/>
        </w:rPr>
        <w:t xml:space="preserve">
      3. Осы Баптың 2-тармағының "б)" тармақшасына сәйкес шара аумағында бұзу жасалған Уағдаласушы Тараптың құзыреттi органымен де қолданылуы мүмкiн. </w:t>
      </w:r>
      <w:r>
        <w:br/>
      </w:r>
      <w:r>
        <w:rPr>
          <w:rFonts w:ascii="Times New Roman"/>
          <w:b w:val="false"/>
          <w:i w:val="false"/>
          <w:color w:val="000000"/>
          <w:sz w:val="28"/>
        </w:rPr>
        <w:t xml:space="preserve">
      4. Екi Уағдаласушы Тараптың құзыреттi органдары қабылдаған шаралары туралы бiр бiрiне мәлiмдейдi. </w:t>
      </w:r>
      <w:r>
        <w:br/>
      </w:r>
      <w:r>
        <w:rPr>
          <w:rFonts w:ascii="Times New Roman"/>
          <w:b w:val="false"/>
          <w:i w:val="false"/>
          <w:color w:val="000000"/>
          <w:sz w:val="28"/>
        </w:rPr>
        <w:t xml:space="preserve">
      5. Осы Келiсiмнiң ережелерi аумағында ұлттық заңдары бұзылған мемлекеттiң сот органдарымен салынуы мүмкiн санкцияларды жоққа шығармайды. </w:t>
      </w:r>
      <w:r>
        <w:br/>
      </w:r>
      <w:r>
        <w:rPr>
          <w:rFonts w:ascii="Times New Roman"/>
          <w:b w:val="false"/>
          <w:i w:val="false"/>
          <w:color w:val="000000"/>
          <w:sz w:val="28"/>
        </w:rPr>
        <w:t xml:space="preserve">
      6. Мемлекеттiк шекаралар ойда жоқта жабылған жағдайда Уағдаласушы Тараптар мемлекеттерiнiң арасындағы халықаралық автомобиль тасымалдары арнайы келiсiммен реттелетiн болады.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1. Осы Келiсiмнiң орындалуы және соған байланысты мәселелердi талқылау мақсатында Уағдаласушы Тараптар өз құзыреттi органдарының өкілдерiнен Бiрлескен Комиссия құрады. </w:t>
      </w:r>
      <w:r>
        <w:br/>
      </w:r>
      <w:r>
        <w:rPr>
          <w:rFonts w:ascii="Times New Roman"/>
          <w:b w:val="false"/>
          <w:i w:val="false"/>
          <w:color w:val="000000"/>
          <w:sz w:val="28"/>
        </w:rPr>
        <w:t xml:space="preserve">
      2. Уағдаласушы Тараптар осы Келiсiмдi түсiндiруге және қолдануға байланысты туындауы мүмкiн барлық дау-дамайларды Уағдаласушы Тараптардың Бiрлескен Комиссиясының келiссөздер жүргiзуi және кеңесулерi жолымен шешетiн болады. </w:t>
      </w:r>
      <w:r>
        <w:br/>
      </w:r>
      <w:r>
        <w:rPr>
          <w:rFonts w:ascii="Times New Roman"/>
          <w:b w:val="false"/>
          <w:i w:val="false"/>
          <w:color w:val="000000"/>
          <w:sz w:val="28"/>
        </w:rPr>
        <w:t xml:space="preserve">
      3. Рұқсат бланкiлерiнiң мазмұны мен нысанын Бiрлескен Комиссия белгiлейдi.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1. Уағдаласушы Тараптар Атқару Хаттамасында осы Келiсiмнiң орындалу тәртiбiн анықтайды. </w:t>
      </w:r>
      <w:r>
        <w:br/>
      </w:r>
      <w:r>
        <w:rPr>
          <w:rFonts w:ascii="Times New Roman"/>
          <w:b w:val="false"/>
          <w:i w:val="false"/>
          <w:color w:val="000000"/>
          <w:sz w:val="28"/>
        </w:rPr>
        <w:t xml:space="preserve">
      Атқару Хаттамасына Келiсiммен бiрге қол қойылады және оның ажырамас бөлігі болып табылады. </w:t>
      </w:r>
      <w:r>
        <w:br/>
      </w:r>
      <w:r>
        <w:rPr>
          <w:rFonts w:ascii="Times New Roman"/>
          <w:b w:val="false"/>
          <w:i w:val="false"/>
          <w:color w:val="000000"/>
          <w:sz w:val="28"/>
        </w:rPr>
        <w:t xml:space="preserve">
      2. Осы Келiсiмнiң 14-бабына сәйкес құрылған Бiрлескен Комиссия Атқару Хаттамасына өзгерiстер мен толықтырулар ұсынуға құқылы. </w:t>
      </w:r>
      <w:r>
        <w:br/>
      </w:r>
      <w:r>
        <w:rPr>
          <w:rFonts w:ascii="Times New Roman"/>
          <w:b w:val="false"/>
          <w:i w:val="false"/>
          <w:color w:val="000000"/>
          <w:sz w:val="28"/>
        </w:rPr>
        <w:t xml:space="preserve">
      3. Осы Келiсiм мен Атқару Хаттамасына барлық өзгерiстер мен толықтыруларды Уағдаласушы Тараптар тиiстi хаттамамен ресiмдейдi. </w:t>
      </w:r>
      <w:r>
        <w:br/>
      </w:r>
      <w:r>
        <w:rPr>
          <w:rFonts w:ascii="Times New Roman"/>
          <w:b w:val="false"/>
          <w:i w:val="false"/>
          <w:color w:val="000000"/>
          <w:sz w:val="28"/>
        </w:rPr>
        <w:t xml:space="preserve">
      4. Сондай-ақ осы Келiсiм мен Атқару Хаттамасына өзгерiстер мен және толықтырулар енгiзiлген Хаттама сондай-ақ осы Келiсiмнiң 16-бабының 1-тармағына сәйкес күшiне енедi.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1. Осы Келiсiм мен Атқару Хаттамасы Уағдаласушы Тараптардың оның күшiне енуi үшiн мемлекетiшілiк рәсiмдердi орындауы туралы дипломатиялық арналар арқылы соңғы мәлiмдеменi алған күннен бастап 30 күннен кейiн күшiне енедi. </w:t>
      </w:r>
      <w:r>
        <w:br/>
      </w:r>
      <w:r>
        <w:rPr>
          <w:rFonts w:ascii="Times New Roman"/>
          <w:b w:val="false"/>
          <w:i w:val="false"/>
          <w:color w:val="000000"/>
          <w:sz w:val="28"/>
        </w:rPr>
        <w:t xml:space="preserve">
      2. Осы Келiсiм белгiсiз мерзiмге жасалған және Уағдаласушы Тараптардың бiрi оны жазбаша түрде жойғанша күшiнде қалады. Келiсiм екiншi Уағдаласушы Тарап жою туралы мәлiмдеме алғаннан кейiн алты айдан соң күшiн жоғалтады. </w:t>
      </w:r>
      <w:r>
        <w:br/>
      </w:r>
      <w:r>
        <w:rPr>
          <w:rFonts w:ascii="Times New Roman"/>
          <w:b w:val="false"/>
          <w:i w:val="false"/>
          <w:color w:val="000000"/>
          <w:sz w:val="28"/>
        </w:rPr>
        <w:t xml:space="preserve">
      1999 жылғы 13 желтоқсанда Прага қаласында екi түпнұсқалық данада, әрбiрi қазақ, чех және орыс тiлдерiнде жасалды, әрi барлық мәтiндер түпнұсқасымен бiрдей болып табылады. Осы Келiсiмнiң ережелерiн түсiндiруде келiспеушiлiктер туындаған жағдайда Уағдаласушы Тараптар орыс тiлiндегi мәтiндi басшылыққа алады. </w:t>
      </w:r>
    </w:p>
    <w:p>
      <w:pPr>
        <w:spacing w:after="0"/>
        <w:ind w:left="0"/>
        <w:jc w:val="both"/>
      </w:pPr>
      <w:r>
        <w:rPr>
          <w:rFonts w:ascii="Times New Roman"/>
          <w:b w:val="false"/>
          <w:i/>
          <w:color w:val="000000"/>
          <w:sz w:val="28"/>
        </w:rPr>
        <w:t xml:space="preserve">      Қазақстан Республикасының             Чех Республикасының </w:t>
      </w:r>
      <w:r>
        <w:br/>
      </w:r>
      <w:r>
        <w:rPr>
          <w:rFonts w:ascii="Times New Roman"/>
          <w:b w:val="false"/>
          <w:i w:val="false"/>
          <w:color w:val="000000"/>
          <w:sz w:val="28"/>
        </w:rPr>
        <w:t>
</w:t>
      </w:r>
      <w:r>
        <w:rPr>
          <w:rFonts w:ascii="Times New Roman"/>
          <w:b w:val="false"/>
          <w:i/>
          <w:color w:val="000000"/>
          <w:sz w:val="28"/>
        </w:rPr>
        <w:t xml:space="preserve">      Үкiметi үшiн                          Yкіметi үшiн </w:t>
      </w:r>
    </w:p>
    <w:bookmarkStart w:name="z19" w:id="18"/>
    <w:p>
      <w:pPr>
        <w:spacing w:after="0"/>
        <w:ind w:left="0"/>
        <w:jc w:val="left"/>
      </w:pPr>
      <w:r>
        <w:rPr>
          <w:rFonts w:ascii="Times New Roman"/>
          <w:b/>
          <w:i w:val="false"/>
          <w:color w:val="000000"/>
        </w:rPr>
        <w:t xml:space="preserve"> 
Қазақстан Республикасының Үкiметi мен Чех Республикасы Үкіметінің арасындағы халықаралық автомобиль тасымалдары туралы келiсiмдi қолдану ережелерi туралы </w:t>
      </w:r>
      <w:r>
        <w:br/>
      </w:r>
      <w:r>
        <w:rPr>
          <w:rFonts w:ascii="Times New Roman"/>
          <w:b/>
          <w:i w:val="false"/>
          <w:color w:val="000000"/>
        </w:rPr>
        <w:t xml:space="preserve">
АТҚАРУ ХАТТАМАСЫ </w:t>
      </w:r>
    </w:p>
    <w:bookmarkEnd w:id="18"/>
    <w:p>
      <w:pPr>
        <w:spacing w:after="0"/>
        <w:ind w:left="0"/>
        <w:jc w:val="both"/>
      </w:pPr>
      <w:r>
        <w:rPr>
          <w:rFonts w:ascii="Times New Roman"/>
          <w:b w:val="false"/>
          <w:i w:val="false"/>
          <w:color w:val="000000"/>
          <w:sz w:val="28"/>
        </w:rPr>
        <w:t xml:space="preserve">      Қазақстан Республикасының Үкiметi мен Чех Республикасының Үкiметi (бұдан әрi Уағдаласушы Тараптар) 1999 жылғы 13 желтоқсанда Прага қаласында қол қойылған Қазақстан Республикасының Үкiметi мен Чех Республикасы Yкiметiнiң арасындағы халықаралық автомобиль тасымалдары туралы келiсiмдi қолдану ережелерiн анықтау мақсатында төмендегi жөнiнде уағдаласты: </w:t>
      </w:r>
      <w:r>
        <w:br/>
      </w:r>
      <w:r>
        <w:rPr>
          <w:rFonts w:ascii="Times New Roman"/>
          <w:b w:val="false"/>
          <w:i w:val="false"/>
          <w:color w:val="000000"/>
          <w:sz w:val="28"/>
        </w:rPr>
        <w:t xml:space="preserve">
      1. Аталған Келiсiмнiң мағынасында құзыреттi органдар мыналар деп түсiнiледi: </w:t>
      </w:r>
      <w:r>
        <w:br/>
      </w:r>
      <w:r>
        <w:rPr>
          <w:rFonts w:ascii="Times New Roman"/>
          <w:b w:val="false"/>
          <w:i w:val="false"/>
          <w:color w:val="000000"/>
          <w:sz w:val="28"/>
        </w:rPr>
        <w:t xml:space="preserve">
      Қазақстан Республикасы тарабынан: </w:t>
      </w:r>
      <w:r>
        <w:br/>
      </w:r>
      <w:r>
        <w:rPr>
          <w:rFonts w:ascii="Times New Roman"/>
          <w:b w:val="false"/>
          <w:i w:val="false"/>
          <w:color w:val="000000"/>
          <w:sz w:val="28"/>
        </w:rPr>
        <w:t xml:space="preserve">
      а) 4, 5, 6, 7, 9, 13 және 14-баптар бойынша - Қазақстан Республикасының Көлiк, коммуникациялар және туризм министрлiгі, 473000, Астана қаласы, Абай даңғылы 49-үй; телефоны: (3172) 32 62 77, факсы: (3172) 32 16 96.0 </w:t>
      </w:r>
      <w:r>
        <w:br/>
      </w:r>
      <w:r>
        <w:rPr>
          <w:rFonts w:ascii="Times New Roman"/>
          <w:b w:val="false"/>
          <w:i w:val="false"/>
          <w:color w:val="000000"/>
          <w:sz w:val="28"/>
        </w:rPr>
        <w:t xml:space="preserve">
      б) 10-бап бойынша - Қазақстан Республикасы Көлік, коммуникациялар және туризм министрлiгiнiң Көлiктiк бақылау комитетi, 473000, Астана қаласы, Абай даңғылы 49-үй; телефоны: (3172) 33 83 77, факсы: (3172) 26 34 85 және Қазақстан Республикасының Табиғи ресурстар және қоршаған ортаны қорғау министрлiгі, 475000, Көкшетау қаласы, К.Маркс көшесi 81-үй, тел.: (31622) 5 42 91, факсы: (31622) 5 06 20 </w:t>
      </w:r>
    </w:p>
    <w:p>
      <w:pPr>
        <w:spacing w:after="0"/>
        <w:ind w:left="0"/>
        <w:jc w:val="both"/>
      </w:pPr>
      <w:r>
        <w:rPr>
          <w:rFonts w:ascii="Times New Roman"/>
          <w:b w:val="false"/>
          <w:i w:val="false"/>
          <w:color w:val="000000"/>
          <w:sz w:val="28"/>
        </w:rPr>
        <w:t xml:space="preserve">      Чех Республикасы тарабынан: </w:t>
      </w:r>
      <w:r>
        <w:br/>
      </w:r>
      <w:r>
        <w:rPr>
          <w:rFonts w:ascii="Times New Roman"/>
          <w:b w:val="false"/>
          <w:i w:val="false"/>
          <w:color w:val="000000"/>
          <w:sz w:val="28"/>
        </w:rPr>
        <w:t xml:space="preserve">
      а) 4, 5, 6, 7, 9, 13 және 14-баптар бойынша - Чех Республикасының Көлiк және байланыс министрлiгi 11015, Прага қаласы, Набережная Людвика Свободы 12/22, тел.: (+4202) 514 313 75, факсы: 514 31 259 </w:t>
      </w:r>
      <w:r>
        <w:br/>
      </w:r>
      <w:r>
        <w:rPr>
          <w:rFonts w:ascii="Times New Roman"/>
          <w:b w:val="false"/>
          <w:i w:val="false"/>
          <w:color w:val="000000"/>
          <w:sz w:val="28"/>
        </w:rPr>
        <w:t xml:space="preserve">
      б) 10-бап бойынша - Чех Республикасының Көлiк және байланыс министрлiгi 11015, Прага қаласы, Набережная Людвика Свободы 12/22, тел.: (+4202) 514 313 75, факсы: 514 31 259. </w:t>
      </w:r>
      <w:r>
        <w:br/>
      </w:r>
      <w:r>
        <w:rPr>
          <w:rFonts w:ascii="Times New Roman"/>
          <w:b w:val="false"/>
          <w:i w:val="false"/>
          <w:color w:val="000000"/>
          <w:sz w:val="28"/>
        </w:rPr>
        <w:t xml:space="preserve">
      2. Осы Келiсiмдi орындау үшiн Уағдаласушы Тараптардың құзыреттi органдары белгiленген тәртiпте берiлген тұрақты немесе маятниктiк жолаушылар тасымалдарына рұқсаттарды бередi. </w:t>
      </w:r>
      <w:r>
        <w:br/>
      </w:r>
      <w:r>
        <w:rPr>
          <w:rFonts w:ascii="Times New Roman"/>
          <w:b w:val="false"/>
          <w:i w:val="false"/>
          <w:color w:val="000000"/>
          <w:sz w:val="28"/>
        </w:rPr>
        <w:t xml:space="preserve">
      3. Уағдаласушы Тараптардың құзыреттi органдары автокөлiк құралдарының жүрiп өтуіне немесе жүктердi тасымалдауға рұқсаттарды рұқсат беру негізiнде бередi: </w:t>
      </w:r>
      <w:r>
        <w:br/>
      </w:r>
      <w:r>
        <w:rPr>
          <w:rFonts w:ascii="Times New Roman"/>
          <w:b w:val="false"/>
          <w:i w:val="false"/>
          <w:color w:val="000000"/>
          <w:sz w:val="28"/>
        </w:rPr>
        <w:t xml:space="preserve">
      а) екi Уағдаласушы Тарап мемлекеттерiнiң аумақтары арқылы жүрiп өтуiне рұқсаттар; </w:t>
      </w:r>
      <w:r>
        <w:br/>
      </w:r>
      <w:r>
        <w:rPr>
          <w:rFonts w:ascii="Times New Roman"/>
          <w:b w:val="false"/>
          <w:i w:val="false"/>
          <w:color w:val="000000"/>
          <w:sz w:val="28"/>
        </w:rPr>
        <w:t xml:space="preserve">
      б) бiр Уағдаласушы Тарап елiнiң аумағынан үшiншi елге немеce үшiншi елден бiр Уағдаласушы Тарап елiнiң аумағына тасымалдарды жүзеге асыруға рұқсат; </w:t>
      </w:r>
      <w:r>
        <w:br/>
      </w:r>
      <w:r>
        <w:rPr>
          <w:rFonts w:ascii="Times New Roman"/>
          <w:b w:val="false"/>
          <w:i w:val="false"/>
          <w:color w:val="000000"/>
          <w:sz w:val="28"/>
        </w:rPr>
        <w:t xml:space="preserve">
      в) Уағдаласушы Тараптар құзыреттi органдарының Уағдаласушы Тараптар мемлекеттерiнiң аумақтары арқылы ауыр салмақты және iрi көлемдi көлiк құралдарының жүрiп өтуiне арнайы рұқсаты; </w:t>
      </w:r>
      <w:r>
        <w:br/>
      </w:r>
      <w:r>
        <w:rPr>
          <w:rFonts w:ascii="Times New Roman"/>
          <w:b w:val="false"/>
          <w:i w:val="false"/>
          <w:color w:val="000000"/>
          <w:sz w:val="28"/>
        </w:rPr>
        <w:t xml:space="preserve">
      г) Уағдаласушы Тараптар құзыреттi органдарының Уағдаласушы Тараптар мемлекеттерiнiң аумақтары арқылы қауiптi жүктердi тасымалдауға арнайы рұқсаты. </w:t>
      </w:r>
      <w:r>
        <w:br/>
      </w:r>
      <w:r>
        <w:rPr>
          <w:rFonts w:ascii="Times New Roman"/>
          <w:b w:val="false"/>
          <w:i w:val="false"/>
          <w:color w:val="000000"/>
          <w:sz w:val="28"/>
        </w:rPr>
        <w:t xml:space="preserve">
      4. Рұқсат бланкiлерiн: </w:t>
      </w:r>
      <w:r>
        <w:br/>
      </w:r>
      <w:r>
        <w:rPr>
          <w:rFonts w:ascii="Times New Roman"/>
          <w:b w:val="false"/>
          <w:i w:val="false"/>
          <w:color w:val="000000"/>
          <w:sz w:val="28"/>
        </w:rPr>
        <w:t xml:space="preserve">
      Қазақстан Тарабы: қазақ, орыс және ағылшын тілдерiнде; </w:t>
      </w:r>
      <w:r>
        <w:br/>
      </w:r>
      <w:r>
        <w:rPr>
          <w:rFonts w:ascii="Times New Roman"/>
          <w:b w:val="false"/>
          <w:i w:val="false"/>
          <w:color w:val="000000"/>
          <w:sz w:val="28"/>
        </w:rPr>
        <w:t xml:space="preserve">
      Чех Тарабы: чех, ағылшын, немiс және француз тiлдерiнде жасайды. </w:t>
      </w:r>
      <w:r>
        <w:br/>
      </w:r>
      <w:r>
        <w:rPr>
          <w:rFonts w:ascii="Times New Roman"/>
          <w:b w:val="false"/>
          <w:i w:val="false"/>
          <w:color w:val="000000"/>
          <w:sz w:val="28"/>
        </w:rPr>
        <w:t xml:space="preserve">
      Рұқсаттарды ресiмдеу рәсiмдерiн жеңілдету және олардың орындалуына бақылау жасау мақсатында Уағдаласушы Тараптар көрсетiлген рұқсаттарды қазақ, чех немесе орыс тiлiнде толтыруға келiстi. </w:t>
      </w:r>
      <w:r>
        <w:br/>
      </w:r>
      <w:r>
        <w:rPr>
          <w:rFonts w:ascii="Times New Roman"/>
          <w:b w:val="false"/>
          <w:i w:val="false"/>
          <w:color w:val="000000"/>
          <w:sz w:val="28"/>
        </w:rPr>
        <w:t xml:space="preserve">
      Тиiстi күнтiзбелiк жылы қолданылатын рұқсат бланкiлерiнде бiр жылға құрылған реттiк нөмiрлерi, сондай-ақ құзыреттi органдардың тиiстi қолдары мен мөрлерi болуы тиiс. </w:t>
      </w:r>
      <w:r>
        <w:br/>
      </w:r>
      <w:r>
        <w:rPr>
          <w:rFonts w:ascii="Times New Roman"/>
          <w:b w:val="false"/>
          <w:i w:val="false"/>
          <w:color w:val="000000"/>
          <w:sz w:val="28"/>
        </w:rPr>
        <w:t xml:space="preserve">
      5. Қазақстан Республикасы тарабынан рұқсат бланкiлерi Қазақстан Республикасы Көлік, коммуникациялар және туризм министрлiгiнiң Көлiктiк бақылау комитетiмен сендiрiлетiн болады. </w:t>
      </w:r>
      <w:r>
        <w:br/>
      </w:r>
      <w:r>
        <w:rPr>
          <w:rFonts w:ascii="Times New Roman"/>
          <w:b w:val="false"/>
          <w:i w:val="false"/>
          <w:color w:val="000000"/>
          <w:sz w:val="28"/>
        </w:rPr>
        <w:t xml:space="preserve">
      6. Чех Республикасы тарабынан рұқсат бланкiлерi Чех Республикасының Көлiк және байланыс министрлiгімен сендiрiлетiн болады. </w:t>
      </w:r>
      <w:r>
        <w:br/>
      </w:r>
      <w:r>
        <w:rPr>
          <w:rFonts w:ascii="Times New Roman"/>
          <w:b w:val="false"/>
          <w:i w:val="false"/>
          <w:color w:val="000000"/>
          <w:sz w:val="28"/>
        </w:rPr>
        <w:t xml:space="preserve">
      7. Бiрлескен Комиссия немесе Уағдаласушы Тараптардың құзыреттi органдары келесi жылға рұқсат бланкiлерiнiң қажеттi санын анықтайды, олармен өзара алмасу күнтiзбелiк жылдың 15-желтоқсанына дейiн жүргiзiледi. Осы жылға берiлген рұқсат бланкілерi келесi жылдың 1-ақпанына дейiн қолданылады. </w:t>
      </w:r>
      <w:r>
        <w:br/>
      </w:r>
      <w:r>
        <w:rPr>
          <w:rFonts w:ascii="Times New Roman"/>
          <w:b w:val="false"/>
          <w:i w:val="false"/>
          <w:color w:val="000000"/>
          <w:sz w:val="28"/>
        </w:rPr>
        <w:t xml:space="preserve">
      8. Рұқсаты болмаса бiр Уағдаласушы Тараптың автокөлiк құралдарына 6-баптың 1-тармағында және 8-бапта көрсетiлген жағдайлардан басқада екiншi Уағдаласушы Тарап мемлекетiнiң аумағына кiруге жол берiлмейдi. </w:t>
      </w:r>
      <w:r>
        <w:br/>
      </w:r>
      <w:r>
        <w:rPr>
          <w:rFonts w:ascii="Times New Roman"/>
          <w:b w:val="false"/>
          <w:i w:val="false"/>
          <w:color w:val="000000"/>
          <w:sz w:val="28"/>
        </w:rPr>
        <w:t xml:space="preserve">
      9. Рұқсат бланкiлерiмен алмасу кезiнде Уағдаласушы Тараптардың құзыреттi органдары бiруақта осы Келiсiм баптарының орындалуы жағдайы, мемлекеттiң халықаралық автомобиль тасымалдарына, салықтық және кедендiк алымдарға қатысты заңдарындағы өзгерiстер, алдағы жылғы тасымалдардың жағдайы, шекаралық өткелдердiң жұмыс тәртiбi, рұқсат бланкiлерiн пайдалану және тасымалдарды жетiлдiруге бағытталған басқа мәселелер туралы бiр бiрiне хабарлайтын болады. </w:t>
      </w:r>
      <w:r>
        <w:br/>
      </w:r>
      <w:r>
        <w:rPr>
          <w:rFonts w:ascii="Times New Roman"/>
          <w:b w:val="false"/>
          <w:i w:val="false"/>
          <w:color w:val="000000"/>
          <w:sz w:val="28"/>
        </w:rPr>
        <w:t xml:space="preserve">
      Осы Атқару Хаттамасы екi данада, әрбiрi қазақ, чех және орыс тілдерiнде құралған, әрi барлық мәтiндер түпнұсқасымен бiрдей болып табылады. </w:t>
      </w:r>
      <w:r>
        <w:br/>
      </w:r>
      <w:r>
        <w:rPr>
          <w:rFonts w:ascii="Times New Roman"/>
          <w:b w:val="false"/>
          <w:i w:val="false"/>
          <w:color w:val="000000"/>
          <w:sz w:val="28"/>
        </w:rPr>
        <w:t xml:space="preserve">
      Осы Келiсiмдi түсiндiру мәселелерi бойынша келiспеушілiктер туындаған кезде Уағдаласушы Тараптар орыс тiлiндегi мәтiндi басшылыққа алады. </w:t>
      </w:r>
      <w:r>
        <w:br/>
      </w:r>
      <w:r>
        <w:rPr>
          <w:rFonts w:ascii="Times New Roman"/>
          <w:b w:val="false"/>
          <w:i w:val="false"/>
          <w:color w:val="000000"/>
          <w:sz w:val="28"/>
        </w:rPr>
        <w:t xml:space="preserve">
      1999 жылғы 13 желтоқсанда Прага қаласында жасалды. </w:t>
      </w:r>
    </w:p>
    <w:p>
      <w:pPr>
        <w:spacing w:after="0"/>
        <w:ind w:left="0"/>
        <w:jc w:val="both"/>
      </w:pPr>
      <w:r>
        <w:rPr>
          <w:rFonts w:ascii="Times New Roman"/>
          <w:b w:val="false"/>
          <w:i/>
          <w:color w:val="000000"/>
          <w:sz w:val="28"/>
        </w:rPr>
        <w:t xml:space="preserve">      Қазақстан Республикасының         Чех Республикасының </w:t>
      </w:r>
      <w:r>
        <w:br/>
      </w:r>
      <w:r>
        <w:rPr>
          <w:rFonts w:ascii="Times New Roman"/>
          <w:b w:val="false"/>
          <w:i w:val="false"/>
          <w:color w:val="000000"/>
          <w:sz w:val="28"/>
        </w:rPr>
        <w:t>
</w:t>
      </w:r>
      <w:r>
        <w:rPr>
          <w:rFonts w:ascii="Times New Roman"/>
          <w:b w:val="false"/>
          <w:i/>
          <w:color w:val="000000"/>
          <w:sz w:val="28"/>
        </w:rPr>
        <w:t xml:space="preserve">      Yкiметi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