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272a8" w14:textId="12272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Yкiметінің 2000 жылғы 3 ақпандағы N 158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21 наурыздағы N 290 қаулысы.
Күші жойылды - Қазақстан Республикасы Үкіметінің 2005 жылғы 4 ақпандағы N 102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Күші жойылды - ҚР Үкіметінің 2005.02.04. </w:t>
      </w:r>
      <w:r>
        <w:rPr>
          <w:rFonts w:ascii="Times New Roman"/>
          <w:b w:val="false"/>
          <w:i w:val="false"/>
          <w:color w:val="000000"/>
          <w:sz w:val="28"/>
        </w:rPr>
        <w:t>N 102</w:t>
      </w:r>
      <w:r>
        <w:rPr>
          <w:rFonts w:ascii="Times New Roman"/>
          <w:b w:val="false"/>
          <w:i/>
          <w:color w:val="800000"/>
          <w:sz w:val="28"/>
        </w:rPr>
        <w:t xml:space="preserve"> (2005 жылғы 1 қарашадан бастап күшiне енедi) қаулысымен</w:t>
      </w:r>
    </w:p>
    <w:p>
      <w:pPr>
        <w:spacing w:after="0"/>
        <w:ind w:left="0"/>
        <w:jc w:val="both"/>
      </w:pPr>
      <w:r>
        <w:rPr>
          <w:rFonts w:ascii="Times New Roman"/>
          <w:b w:val="false"/>
          <w:i w:val="false"/>
          <w:color w:val="000000"/>
          <w:sz w:val="28"/>
        </w:rPr>
        <w:t xml:space="preserve">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"Жайық-Каспий алабында, Балқаш көлi мен Алакөл көлдер жүйесiнде балық кәсiпшiлiгі учаскелерiн бекiтiп беру және балық пен басқа да су жануарларын аулаудың лимиттерiн бөлу жөнiндегi жекелеген мәселелер" туралы Қазақстан Республикасы Үкiметiнiң 2000 жылғы 3 ақпандағы N 158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өзгерiстер мен толықтырулар енгізiлсiн: </w:t>
      </w:r>
      <w:r>
        <w:br/>
      </w:r>
      <w:r>
        <w:rPr>
          <w:rFonts w:ascii="Times New Roman"/>
          <w:b w:val="false"/>
          <w:i w:val="false"/>
          <w:color w:val="000000"/>
          <w:sz w:val="28"/>
        </w:rPr>
        <w:t xml:space="preserve">
      1) 2-тармақ мынадай редакцияда жазылсын: </w:t>
      </w:r>
      <w:r>
        <w:br/>
      </w:r>
      <w:r>
        <w:rPr>
          <w:rFonts w:ascii="Times New Roman"/>
          <w:b w:val="false"/>
          <w:i w:val="false"/>
          <w:color w:val="000000"/>
          <w:sz w:val="28"/>
        </w:rPr>
        <w:t xml:space="preserve">
      "2. Қазақстан Республикасының Ауыл шаруашылығы министрлiгi табиғат пайдаланушылар арасында Жайық-Каспий алабында, Балқаш көлi мен Алакөл көлдер жүйесiнде балық кәсiпшілiгi учаскелерiн бекiтiп беру және балық пен басқа да су жануарларын аулаудың лимиттерi мен квоталарын бөлу мәселелері жөнiнде конкурс (тендер) өткiзу бойынша комиссияны: </w:t>
      </w:r>
      <w:r>
        <w:br/>
      </w:r>
      <w:r>
        <w:rPr>
          <w:rFonts w:ascii="Times New Roman"/>
          <w:b w:val="false"/>
          <w:i w:val="false"/>
          <w:color w:val="000000"/>
          <w:sz w:val="28"/>
        </w:rPr>
        <w:t xml:space="preserve">
      Қазақстан Республикасы Ауыл шаруашылығы министрлiгiнiң (комиссия төрағасы); </w:t>
      </w:r>
      <w:r>
        <w:br/>
      </w:r>
      <w:r>
        <w:rPr>
          <w:rFonts w:ascii="Times New Roman"/>
          <w:b w:val="false"/>
          <w:i w:val="false"/>
          <w:color w:val="000000"/>
          <w:sz w:val="28"/>
        </w:rPr>
        <w:t xml:space="preserve">
      тиiстi облыс әкiмдiгiнiң (облыс әкiмiнiң орынбасары); </w:t>
      </w:r>
      <w:r>
        <w:br/>
      </w:r>
      <w:r>
        <w:rPr>
          <w:rFonts w:ascii="Times New Roman"/>
          <w:b w:val="false"/>
          <w:i w:val="false"/>
          <w:color w:val="000000"/>
          <w:sz w:val="28"/>
        </w:rPr>
        <w:t xml:space="preserve">
      "Балық шаруашылығы ғылыми-өндiрiстiк орталығы" республикалық мемлекеттiк қазыналық кәсiпорнының; </w:t>
      </w:r>
      <w:r>
        <w:br/>
      </w:r>
      <w:r>
        <w:rPr>
          <w:rFonts w:ascii="Times New Roman"/>
          <w:b w:val="false"/>
          <w:i w:val="false"/>
          <w:color w:val="000000"/>
          <w:sz w:val="28"/>
        </w:rPr>
        <w:t xml:space="preserve">
      балық ресурстарын қорғау және балық аулауды реттеу жөніндегi мемлекеттiк мекемелердiң өкілдерiнен қалыптастырсын."; </w:t>
      </w:r>
      <w:r>
        <w:br/>
      </w:r>
      <w:r>
        <w:rPr>
          <w:rFonts w:ascii="Times New Roman"/>
          <w:b w:val="false"/>
          <w:i w:val="false"/>
          <w:color w:val="000000"/>
          <w:sz w:val="28"/>
        </w:rPr>
        <w:t xml:space="preserve">
      2) көрсетiлген қаулымен бекiтiлген Жайық-Каспий алабында, Балқаш көлi мен Алакөл көлдер жүйесiнде балық кәсiпшiлiгi учаскелерiн бекiтiп беру мәселелерi және табиғат пайдаланушылар арасында балық пен басқа да су жануарларын аулаудың лимиттері мен квоталарын бөлу жөнiнде конкурс (тендер) өткiзу ережелерiнде: </w:t>
      </w:r>
      <w:r>
        <w:br/>
      </w:r>
      <w:r>
        <w:rPr>
          <w:rFonts w:ascii="Times New Roman"/>
          <w:b w:val="false"/>
          <w:i w:val="false"/>
          <w:color w:val="000000"/>
          <w:sz w:val="28"/>
        </w:rPr>
        <w:t xml:space="preserve">
      2-тармақтағы "Қазақстан Республикасының Yкiметi" деген сөздер алынып тасталсын; </w:t>
      </w:r>
      <w:r>
        <w:br/>
      </w:r>
      <w:r>
        <w:rPr>
          <w:rFonts w:ascii="Times New Roman"/>
          <w:b w:val="false"/>
          <w:i w:val="false"/>
          <w:color w:val="000000"/>
          <w:sz w:val="28"/>
        </w:rPr>
        <w:t xml:space="preserve">
      4, 10, 11-тармақтардағы "Қазақстан Республикасының Табиғи ресурстар және қоршаған ортаны қорғау министрлiгі" деген сөздер "балық шаруашылығы саласындағы уәкiлеттi орган" деген сөздермен ауыстырылсын; </w:t>
      </w:r>
      <w:r>
        <w:br/>
      </w:r>
      <w:r>
        <w:rPr>
          <w:rFonts w:ascii="Times New Roman"/>
          <w:b w:val="false"/>
          <w:i w:val="false"/>
          <w:color w:val="000000"/>
          <w:sz w:val="28"/>
        </w:rPr>
        <w:t xml:space="preserve">
      көрсетілген ережелерге қосымша осы қаулыға қосымшаға сәйкес редакцияда жазылсын; </w:t>
      </w:r>
      <w:r>
        <w:br/>
      </w:r>
      <w:r>
        <w:rPr>
          <w:rFonts w:ascii="Times New Roman"/>
          <w:b w:val="false"/>
          <w:i w:val="false"/>
          <w:color w:val="000000"/>
          <w:sz w:val="28"/>
        </w:rPr>
        <w:t xml:space="preserve">
      10-тармақтың мәтініндегi "әкімi" деген сөздер "әкімдiгi"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Табиғат пайдаланушылар арасында   </w:t>
      </w:r>
      <w:r>
        <w:br/>
      </w:r>
      <w:r>
        <w:rPr>
          <w:rFonts w:ascii="Times New Roman"/>
          <w:b w:val="false"/>
          <w:i w:val="false"/>
          <w:color w:val="000000"/>
          <w:sz w:val="28"/>
        </w:rPr>
        <w:t xml:space="preserve">
балық кәсiпшiлiгi су айдындарын   </w:t>
      </w:r>
      <w:r>
        <w:br/>
      </w:r>
      <w:r>
        <w:rPr>
          <w:rFonts w:ascii="Times New Roman"/>
          <w:b w:val="false"/>
          <w:i w:val="false"/>
          <w:color w:val="000000"/>
          <w:sz w:val="28"/>
        </w:rPr>
        <w:t xml:space="preserve">
(учаскелерiн) бекітіп беру және   </w:t>
      </w:r>
      <w:r>
        <w:br/>
      </w:r>
      <w:r>
        <w:rPr>
          <w:rFonts w:ascii="Times New Roman"/>
          <w:b w:val="false"/>
          <w:i w:val="false"/>
          <w:color w:val="000000"/>
          <w:sz w:val="28"/>
        </w:rPr>
        <w:t xml:space="preserve">
балық пен басқа да су жануарларын  </w:t>
      </w:r>
      <w:r>
        <w:br/>
      </w:r>
      <w:r>
        <w:rPr>
          <w:rFonts w:ascii="Times New Roman"/>
          <w:b w:val="false"/>
          <w:i w:val="false"/>
          <w:color w:val="000000"/>
          <w:sz w:val="28"/>
        </w:rPr>
        <w:t xml:space="preserve">
аулаудың лимиттерi мен квоталарын  </w:t>
      </w:r>
      <w:r>
        <w:br/>
      </w:r>
      <w:r>
        <w:rPr>
          <w:rFonts w:ascii="Times New Roman"/>
          <w:b w:val="false"/>
          <w:i w:val="false"/>
          <w:color w:val="000000"/>
          <w:sz w:val="28"/>
        </w:rPr>
        <w:t xml:space="preserve">
бөлу жөнiнде конкурс (тендер)   </w:t>
      </w:r>
      <w:r>
        <w:br/>
      </w:r>
      <w:r>
        <w:rPr>
          <w:rFonts w:ascii="Times New Roman"/>
          <w:b w:val="false"/>
          <w:i w:val="false"/>
          <w:color w:val="000000"/>
          <w:sz w:val="28"/>
        </w:rPr>
        <w:t xml:space="preserve">
өткiзу ережелерiне қосымша     </w:t>
      </w:r>
    </w:p>
    <w:p>
      <w:pPr>
        <w:spacing w:after="0"/>
        <w:ind w:left="0"/>
        <w:jc w:val="both"/>
      </w:pPr>
      <w:r>
        <w:rPr>
          <w:rFonts w:ascii="Times New Roman"/>
          <w:b/>
          <w:i w:val="false"/>
          <w:color w:val="000000"/>
          <w:sz w:val="28"/>
        </w:rPr>
        <w:t xml:space="preserve">Жайық-Каспий алабында, Балқаш көлi мен Алакөл көлдер жүйесiнде балық кәсiпшiлiгi су айдындарын (учаскелерiн) бекiтiп беру және балық пен басқа да су жануарларын </w:t>
      </w:r>
      <w:r>
        <w:br/>
      </w:r>
      <w:r>
        <w:rPr>
          <w:rFonts w:ascii="Times New Roman"/>
          <w:b w:val="false"/>
          <w:i w:val="false"/>
          <w:color w:val="000000"/>
          <w:sz w:val="28"/>
        </w:rPr>
        <w:t>
</w:t>
      </w:r>
      <w:r>
        <w:rPr>
          <w:rFonts w:ascii="Times New Roman"/>
          <w:b/>
          <w:i w:val="false"/>
          <w:color w:val="000000"/>
          <w:sz w:val="28"/>
        </w:rPr>
        <w:t xml:space="preserve">аулаудың лимиттерi мен квоталарын бөлу жөнiндегi </w:t>
      </w:r>
      <w:r>
        <w:br/>
      </w:r>
      <w:r>
        <w:rPr>
          <w:rFonts w:ascii="Times New Roman"/>
          <w:b w:val="false"/>
          <w:i w:val="false"/>
          <w:color w:val="000000"/>
          <w:sz w:val="28"/>
        </w:rPr>
        <w:t>
</w:t>
      </w:r>
      <w:r>
        <w:rPr>
          <w:rFonts w:ascii="Times New Roman"/>
          <w:b/>
          <w:i w:val="false"/>
          <w:color w:val="000000"/>
          <w:sz w:val="28"/>
        </w:rPr>
        <w:t xml:space="preserve">конкурсқа (тендерге) қатысу үшiн </w:t>
      </w:r>
      <w:r>
        <w:br/>
      </w:r>
      <w:r>
        <w:rPr>
          <w:rFonts w:ascii="Times New Roman"/>
          <w:b w:val="false"/>
          <w:i w:val="false"/>
          <w:color w:val="000000"/>
          <w:sz w:val="28"/>
        </w:rPr>
        <w:t>
</w:t>
      </w:r>
      <w:r>
        <w:rPr>
          <w:rFonts w:ascii="Times New Roman"/>
          <w:b/>
          <w:i w:val="false"/>
          <w:color w:val="000000"/>
          <w:sz w:val="28"/>
        </w:rPr>
        <w:t xml:space="preserve">ӨТІНІМ </w:t>
      </w:r>
    </w:p>
    <w:p>
      <w:pPr>
        <w:spacing w:after="0"/>
        <w:ind w:left="0"/>
        <w:jc w:val="both"/>
      </w:pPr>
      <w:r>
        <w:rPr>
          <w:rFonts w:ascii="Times New Roman"/>
          <w:b w:val="false"/>
          <w:i w:val="false"/>
          <w:color w:val="000000"/>
          <w:sz w:val="28"/>
        </w:rPr>
        <w:t xml:space="preserve">      1. Атауы, ведомстволық тиiстiлiгi, құрылтайшы, деректемелерi </w:t>
      </w:r>
      <w:r>
        <w:br/>
      </w:r>
      <w:r>
        <w:rPr>
          <w:rFonts w:ascii="Times New Roman"/>
          <w:b w:val="false"/>
          <w:i w:val="false"/>
          <w:color w:val="000000"/>
          <w:sz w:val="28"/>
        </w:rPr>
        <w:t xml:space="preserve">
мекен-жайы 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 ________ облыс әкiмдiгiнің ____ жылғы "___" ________ N __ </w:t>
      </w:r>
      <w:r>
        <w:br/>
      </w:r>
      <w:r>
        <w:rPr>
          <w:rFonts w:ascii="Times New Roman"/>
          <w:b w:val="false"/>
          <w:i w:val="false"/>
          <w:color w:val="000000"/>
          <w:sz w:val="28"/>
        </w:rPr>
        <w:t xml:space="preserve">
шешiмiне және "___" ____________ жылғы "___" ______________ балық </w:t>
      </w:r>
      <w:r>
        <w:br/>
      </w:r>
      <w:r>
        <w:rPr>
          <w:rFonts w:ascii="Times New Roman"/>
          <w:b w:val="false"/>
          <w:i w:val="false"/>
          <w:color w:val="000000"/>
          <w:sz w:val="28"/>
        </w:rPr>
        <w:t xml:space="preserve">
шаруашылығы саласындағы арнайы уәкілеттi органмен жасаған N _______ </w:t>
      </w:r>
      <w:r>
        <w:br/>
      </w:r>
      <w:r>
        <w:rPr>
          <w:rFonts w:ascii="Times New Roman"/>
          <w:b w:val="false"/>
          <w:i w:val="false"/>
          <w:color w:val="000000"/>
          <w:sz w:val="28"/>
        </w:rPr>
        <w:t xml:space="preserve">
шартқа сәйкес бұрын бекiтіліп берiлген су айдыны (учаске) (итбалық </w:t>
      </w:r>
      <w:r>
        <w:br/>
      </w:r>
      <w:r>
        <w:rPr>
          <w:rFonts w:ascii="Times New Roman"/>
          <w:b w:val="false"/>
          <w:i w:val="false"/>
          <w:color w:val="000000"/>
          <w:sz w:val="28"/>
        </w:rPr>
        <w:t xml:space="preserve">
аулайтын орын) </w:t>
      </w:r>
      <w:r>
        <w:br/>
      </w:r>
      <w:r>
        <w:rPr>
          <w:rFonts w:ascii="Times New Roman"/>
          <w:b w:val="false"/>
          <w:i w:val="false"/>
          <w:color w:val="000000"/>
          <w:sz w:val="28"/>
        </w:rPr>
        <w:t xml:space="preserve">
      3. Өндiрiстiк қызметiнiң негiзгi бағыты, қай уақыттан бастап </w:t>
      </w:r>
      <w:r>
        <w:br/>
      </w:r>
      <w:r>
        <w:rPr>
          <w:rFonts w:ascii="Times New Roman"/>
          <w:b w:val="false"/>
          <w:i w:val="false"/>
          <w:color w:val="000000"/>
          <w:sz w:val="28"/>
        </w:rPr>
        <w:t xml:space="preserve">
балық аулауды және балық өнiмдерiн қайта өңдеудi (итбалық аулау мен </w:t>
      </w:r>
      <w:r>
        <w:br/>
      </w:r>
      <w:r>
        <w:rPr>
          <w:rFonts w:ascii="Times New Roman"/>
          <w:b w:val="false"/>
          <w:i w:val="false"/>
          <w:color w:val="000000"/>
          <w:sz w:val="28"/>
        </w:rPr>
        <w:t xml:space="preserve">
оны қайта өңдеудi) жүзеге асырады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4. Өтiнiм берiлген су айдыны немесе учаске (итбалық аулайтын </w:t>
      </w:r>
      <w:r>
        <w:br/>
      </w:r>
      <w:r>
        <w:rPr>
          <w:rFonts w:ascii="Times New Roman"/>
          <w:b w:val="false"/>
          <w:i w:val="false"/>
          <w:color w:val="000000"/>
          <w:sz w:val="28"/>
        </w:rPr>
        <w:t xml:space="preserve">
орын) ____________________________________________________________ </w:t>
      </w:r>
    </w:p>
    <w:p>
      <w:pPr>
        <w:spacing w:after="0"/>
        <w:ind w:left="0"/>
        <w:jc w:val="both"/>
      </w:pPr>
      <w:r>
        <w:rPr>
          <w:rFonts w:ascii="Times New Roman"/>
          <w:b w:val="false"/>
          <w:i w:val="false"/>
          <w:color w:val="000000"/>
          <w:sz w:val="28"/>
        </w:rPr>
        <w:t xml:space="preserve">      5. Өтінiм балықтың түрлерi бойынша аулау (итбалық аулаудың) </w:t>
      </w:r>
      <w:r>
        <w:br/>
      </w:r>
      <w:r>
        <w:rPr>
          <w:rFonts w:ascii="Times New Roman"/>
          <w:b w:val="false"/>
          <w:i w:val="false"/>
          <w:color w:val="000000"/>
          <w:sz w:val="28"/>
        </w:rPr>
        <w:t xml:space="preserve">
көлемi (лимитi)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6.__________________________________________________________ </w:t>
      </w:r>
      <w:r>
        <w:br/>
      </w:r>
      <w:r>
        <w:rPr>
          <w:rFonts w:ascii="Times New Roman"/>
          <w:b w:val="false"/>
          <w:i w:val="false"/>
          <w:color w:val="000000"/>
          <w:sz w:val="28"/>
        </w:rPr>
        <w:t xml:space="preserve">
_____________________________________________ жүзетiн құралдардың </w:t>
      </w:r>
      <w:r>
        <w:br/>
      </w:r>
      <w:r>
        <w:rPr>
          <w:rFonts w:ascii="Times New Roman"/>
          <w:b w:val="false"/>
          <w:i w:val="false"/>
          <w:color w:val="000000"/>
          <w:sz w:val="28"/>
        </w:rPr>
        <w:t xml:space="preserve">
Балық аулау ережелерiне сәйкес келетiн аулау (итбалық аулау) </w:t>
      </w:r>
      <w:r>
        <w:br/>
      </w:r>
      <w:r>
        <w:rPr>
          <w:rFonts w:ascii="Times New Roman"/>
          <w:b w:val="false"/>
          <w:i w:val="false"/>
          <w:color w:val="000000"/>
          <w:sz w:val="28"/>
        </w:rPr>
        <w:t xml:space="preserve">
құралдары тиiсті бiлiктiлiгi (жұмыс тәжiрибесi, арнайы дайындығы) </w:t>
      </w:r>
      <w:r>
        <w:br/>
      </w:r>
      <w:r>
        <w:rPr>
          <w:rFonts w:ascii="Times New Roman"/>
          <w:b w:val="false"/>
          <w:i w:val="false"/>
          <w:color w:val="000000"/>
          <w:sz w:val="28"/>
        </w:rPr>
        <w:t xml:space="preserve">
бар балықшылардың саны (итбалық аулайтын кәсiпшi-аңшылар)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кәсiп тетiктерiнiң болуы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басқа да мәлiметтер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7. Өндірiстiк қуаты: </w:t>
      </w:r>
      <w:r>
        <w:br/>
      </w:r>
      <w:r>
        <w:rPr>
          <w:rFonts w:ascii="Times New Roman"/>
          <w:b w:val="false"/>
          <w:i w:val="false"/>
          <w:color w:val="000000"/>
          <w:sz w:val="28"/>
        </w:rPr>
        <w:t xml:space="preserve">
      өндiрiстік үй-жайлар, цехтар (шаршы м.)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тоңазытқыш қондырғылар (қуаты)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технологиялық жабдықтар (қуаты және басқа да өндiрiстiк </w:t>
      </w:r>
      <w:r>
        <w:br/>
      </w:r>
      <w:r>
        <w:rPr>
          <w:rFonts w:ascii="Times New Roman"/>
          <w:b w:val="false"/>
          <w:i w:val="false"/>
          <w:color w:val="000000"/>
          <w:sz w:val="28"/>
        </w:rPr>
        <w:t xml:space="preserve">
сипаттамалары)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басқа да мәлiметтер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8. Балық қорларының өсiмiн молайту, мелиорациялау бойынша </w:t>
      </w:r>
      <w:r>
        <w:br/>
      </w:r>
      <w:r>
        <w:rPr>
          <w:rFonts w:ascii="Times New Roman"/>
          <w:b w:val="false"/>
          <w:i w:val="false"/>
          <w:color w:val="000000"/>
          <w:sz w:val="28"/>
        </w:rPr>
        <w:t xml:space="preserve">
iс-шаралардың және өз қаражаты, растаушы құжаттарды ұсына отырып, </w:t>
      </w:r>
      <w:r>
        <w:br/>
      </w:r>
      <w:r>
        <w:rPr>
          <w:rFonts w:ascii="Times New Roman"/>
          <w:b w:val="false"/>
          <w:i w:val="false"/>
          <w:color w:val="000000"/>
          <w:sz w:val="28"/>
        </w:rPr>
        <w:t xml:space="preserve">
ақшалай мәндегi демеушілік көмектiң есебiнен соңғы үш жылда </w:t>
      </w:r>
      <w:r>
        <w:br/>
      </w:r>
      <w:r>
        <w:rPr>
          <w:rFonts w:ascii="Times New Roman"/>
          <w:b w:val="false"/>
          <w:i w:val="false"/>
          <w:color w:val="000000"/>
          <w:sz w:val="28"/>
        </w:rPr>
        <w:t xml:space="preserve">
жүргiзiлген iс-шаралардың түрлерi мен көлемi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Өтінiмге қосымшалар: </w:t>
      </w:r>
      <w:r>
        <w:br/>
      </w:r>
      <w:r>
        <w:rPr>
          <w:rFonts w:ascii="Times New Roman"/>
          <w:b w:val="false"/>
          <w:i w:val="false"/>
          <w:color w:val="000000"/>
          <w:sz w:val="28"/>
        </w:rPr>
        <w:t xml:space="preserve">
      заңды тұлға жарғысының көшiрмелерi; </w:t>
      </w:r>
      <w:r>
        <w:br/>
      </w:r>
      <w:r>
        <w:rPr>
          <w:rFonts w:ascii="Times New Roman"/>
          <w:b w:val="false"/>
          <w:i w:val="false"/>
          <w:color w:val="000000"/>
          <w:sz w:val="28"/>
        </w:rPr>
        <w:t xml:space="preserve">
      мемлекеттiк тiркеу туралы куәлiктiң көшiрмесi; </w:t>
      </w:r>
      <w:r>
        <w:br/>
      </w:r>
      <w:r>
        <w:rPr>
          <w:rFonts w:ascii="Times New Roman"/>
          <w:b w:val="false"/>
          <w:i w:val="false"/>
          <w:color w:val="000000"/>
          <w:sz w:val="28"/>
        </w:rPr>
        <w:t xml:space="preserve">
      бюджет алдында берешектiң болмауы туралы Салық комитетiнiң анықтамасы; </w:t>
      </w:r>
      <w:r>
        <w:br/>
      </w:r>
      <w:r>
        <w:rPr>
          <w:rFonts w:ascii="Times New Roman"/>
          <w:b w:val="false"/>
          <w:i w:val="false"/>
          <w:color w:val="000000"/>
          <w:sz w:val="28"/>
        </w:rPr>
        <w:t xml:space="preserve">
      қаржылық жай-күйi туралы банктiң анықтамасы; </w:t>
      </w:r>
      <w:r>
        <w:br/>
      </w:r>
      <w:r>
        <w:rPr>
          <w:rFonts w:ascii="Times New Roman"/>
          <w:b w:val="false"/>
          <w:i w:val="false"/>
          <w:color w:val="000000"/>
          <w:sz w:val="28"/>
        </w:rPr>
        <w:t xml:space="preserve">
      aулау құралдарының, балық кәсiпшiлiгi орындардың, өндiрiстiк үй-жайлардың санитарлық жағдайы туралы санэпидқызметтiң анықтамасы; </w:t>
      </w:r>
      <w:r>
        <w:br/>
      </w:r>
      <w:r>
        <w:rPr>
          <w:rFonts w:ascii="Times New Roman"/>
          <w:b w:val="false"/>
          <w:i w:val="false"/>
          <w:color w:val="000000"/>
          <w:sz w:val="28"/>
        </w:rPr>
        <w:t xml:space="preserve">
      табиғат пайдаланушылар бұрын өздерi шарт мiндеттемелерiнiң орындалуы, өтінiм берiлген балық аулау лимитi мен квоталарын игеру үшiн қажеттi балықшылардың аулау құралдарының, кәсiпшiлiк тетiктердiң, жүзетiн құралдардың және т.б. болуы мен жай-күйi туралы арнайы уәкiлеттi органның және (немесе) оның ведомстволық бағыныстағы тиiстi ұйымдарының анықтама-қорытындысы; </w:t>
      </w:r>
      <w:r>
        <w:br/>
      </w:r>
      <w:r>
        <w:rPr>
          <w:rFonts w:ascii="Times New Roman"/>
          <w:b w:val="false"/>
          <w:i w:val="false"/>
          <w:color w:val="000000"/>
          <w:sz w:val="28"/>
        </w:rPr>
        <w:t xml:space="preserve">
      ағымдағы жылға арналған табиғат қорғау iс-шаралары бойынша басшы бекiткен Мiндеттемелер-жоспары, оның iшiнде су айдынының экологиялық жай-күйiн, гидробионттардың мекендеу жағдайын жақсарту және олардың көлемi мен қаржыландыру көздерiн көрсете отырып, балық қорларының өсiмiн молайту бойынша балық-мелиорациялық жұмыстар. </w:t>
      </w:r>
    </w:p>
    <w:p>
      <w:pPr>
        <w:spacing w:after="0"/>
        <w:ind w:left="0"/>
        <w:jc w:val="both"/>
      </w:pPr>
      <w:r>
        <w:rPr>
          <w:rFonts w:ascii="Times New Roman"/>
          <w:b w:val="false"/>
          <w:i w:val="false"/>
          <w:color w:val="000000"/>
          <w:sz w:val="28"/>
        </w:rPr>
        <w:t xml:space="preserve">      Берiлген күнi. </w:t>
      </w:r>
    </w:p>
    <w:p>
      <w:pPr>
        <w:spacing w:after="0"/>
        <w:ind w:left="0"/>
        <w:jc w:val="both"/>
      </w:pPr>
      <w:r>
        <w:rPr>
          <w:rFonts w:ascii="Times New Roman"/>
          <w:b w:val="false"/>
          <w:i w:val="false"/>
          <w:color w:val="000000"/>
          <w:sz w:val="28"/>
        </w:rPr>
        <w:t xml:space="preserve">      Ұйымның </w:t>
      </w:r>
      <w:r>
        <w:br/>
      </w:r>
      <w:r>
        <w:rPr>
          <w:rFonts w:ascii="Times New Roman"/>
          <w:b w:val="false"/>
          <w:i w:val="false"/>
          <w:color w:val="000000"/>
          <w:sz w:val="28"/>
        </w:rPr>
        <w:t xml:space="preserve">
      мөрi ______________                Басшының аты-жөнi,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