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b844" w14:textId="7fcb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Энертетика және минералдық ресурстар министрлігінің "Мұнай-газ капиталы" мемлекеттiк мекемесiн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13 наурыздағы N 240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Оны иелену мен пайдалану құқықтары мұнай-газ жобалары бойынша мердiгерлерге берілуi тиiс мемлекеттiк мүлiктiң бухгалтерлiк есебiн жүргiзудi және мұнай-газ операциялары бойынша шығындар өтелгеннен кейiн мердiгерлер мемлекетке беретiн мүлiктi есепке алуды қамтамасыз ету мақсатында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қаласында орналасатын Қазақстан Республикасы Энергетика және минералдық ресурстар министрлiгiнiң "Мұнай-газ капиталы" мемлекеттiк мекемесi (бұдан әрi - Мекеме)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Энергетика және минералдық ресурстар министрлiгi заңнамада белгiленген тәртiппен: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Мекеменің жарғысын бекiтсiн және оның Қазақстан Республикасының әдiлет органдарында мемлекеттiк тiркелуiн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iске асыру жөнiнде өзге де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Үкiметiнiң кейбiр шешiмдерiне мынадай өзгерiс пен толықтырулар енгiзілсiн: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"Қарашығанақ мұнай-газ конденсаты кен орны бойынша өнiмдi бөлу туралы түпкiлiктi келiсiмнің кейбiр мәселелерi туралы" Қазақстан Республикасы Үкiметiнiң 1997 жылғы 14 қарашадағы N 1568 қаулысы 4-тармағының 1) және 3) тармақшалары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2)-тармақшаның күші жойылды - ҚР Үкіметінің 2004.06.01. N 604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3)-тармақшаның күші жойылды - ҚР Үкіметінің 2004.10.28.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