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c078" w14:textId="a7dc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19 мамырдағы Қазақстан Республикасының Yкiметі мен Латвия Республикасы Үкiметiнiң арасындағы транзиттiк тәртiп туралы келiсiмге өзгерiс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қаулысы. 2003 жылғы 7 ақпан N 139</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1998 жылғы 19 мамырдағы Қазақстан Республикасының Үкiметi мен Латвия Республикасы Үкiметiнiң арасындағы транзиттiк тәртiп туралы келiсiмге өзгерiс енгiзу туралы хаттаманың жобасы мақұлдансын. </w:t>
      </w:r>
    </w:p>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Қазақстан Республикасы Үкiметiнiң атынан 1998 жылғы 19 мамырдағы Қазақстан Республикасының Yкiметi мен Латвия Республикасы Үкiметiнiң арасындағы транзиттiк тәртiп туралы келiсiмге өзгерiс енгiзу туралы хаттамаға қағидатты сипаты жоқ өзгерiстер мен толықтырулар енгiзуге рұқсат бере отырып, оған қол қоюға өкiлеттiк берiлсiн. </w:t>
      </w:r>
    </w:p>
    <w:p>
      <w:pPr>
        <w:spacing w:after="0"/>
        <w:ind w:left="0"/>
        <w:jc w:val="both"/>
      </w:pP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7 ақпандағы          </w:t>
      </w:r>
      <w:r>
        <w:br/>
      </w:r>
      <w:r>
        <w:rPr>
          <w:rFonts w:ascii="Times New Roman"/>
          <w:b w:val="false"/>
          <w:i w:val="false"/>
          <w:color w:val="000000"/>
          <w:sz w:val="28"/>
        </w:rPr>
        <w:t xml:space="preserve">
N 139 қаулысымен              </w:t>
      </w:r>
      <w:r>
        <w:br/>
      </w:r>
      <w:r>
        <w:rPr>
          <w:rFonts w:ascii="Times New Roman"/>
          <w:b w:val="false"/>
          <w:i w:val="false"/>
          <w:color w:val="000000"/>
          <w:sz w:val="28"/>
        </w:rPr>
        <w:t xml:space="preserve">
бекiтiлген                 </w:t>
      </w:r>
    </w:p>
    <w:bookmarkEnd w:id="0"/>
    <w:p>
      <w:pPr>
        <w:spacing w:after="0"/>
        <w:ind w:left="0"/>
        <w:jc w:val="left"/>
      </w:pPr>
      <w:r>
        <w:rPr>
          <w:rFonts w:ascii="Times New Roman"/>
          <w:b/>
          <w:i w:val="false"/>
          <w:color w:val="000000"/>
        </w:rPr>
        <w:t xml:space="preserve"> 1998 жылғы 19 мамырдағы Қазақстан Республикасының Үкiметi мен Латвия Республикасы Yкiметiнiң арасындағы транзиттiк тәртiп туралы келiсiмге өзгерiс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 "Уағдаласушы тараптар" деп аталатын Қазақстан Республикасының Yкiметi мен Латвия Республикасының Yкiметi 1998 жылғы 19 мамырдағы Қазақстан Республикасының Үкiметi мен Латвия Республикасы Үкiметiнiң арасындағы транзиттiк тәртiп туралы келiсiмнiң (бұдан әрi - Келiсiм) 10-бабына сәйкес төмендегiлер  туралы келiстi: </w:t>
      </w:r>
      <w:r>
        <w:br/>
      </w:r>
      <w:r>
        <w:rPr>
          <w:rFonts w:ascii="Times New Roman"/>
          <w:b w:val="false"/>
          <w:i w:val="false"/>
          <w:color w:val="000000"/>
          <w:sz w:val="28"/>
        </w:rPr>
        <w:t xml:space="preserve">
      11-бапқа, оны мынадай редакцияда жаза отырып, өзгерiс енгiзiлсiн: </w:t>
      </w:r>
      <w:r>
        <w:br/>
      </w:r>
      <w:r>
        <w:rPr>
          <w:rFonts w:ascii="Times New Roman"/>
          <w:b w:val="false"/>
          <w:i w:val="false"/>
          <w:color w:val="000000"/>
          <w:sz w:val="28"/>
        </w:rPr>
        <w:t xml:space="preserve">
      "Осы Келiсiм шеңберiнде мыналар: </w:t>
      </w:r>
    </w:p>
    <w:p>
      <w:pPr>
        <w:spacing w:after="0"/>
        <w:ind w:left="0"/>
        <w:jc w:val="both"/>
      </w:pPr>
      <w:r>
        <w:rPr>
          <w:rFonts w:ascii="Times New Roman"/>
          <w:b w:val="false"/>
          <w:i w:val="false"/>
          <w:color w:val="000000"/>
          <w:sz w:val="28"/>
        </w:rPr>
        <w:t xml:space="preserve">      Қазақстан тарабынан: </w:t>
      </w:r>
    </w:p>
    <w:p>
      <w:pPr>
        <w:spacing w:after="0"/>
        <w:ind w:left="0"/>
        <w:jc w:val="both"/>
      </w:pPr>
      <w:r>
        <w:rPr>
          <w:rFonts w:ascii="Times New Roman"/>
          <w:b w:val="false"/>
          <w:i w:val="false"/>
          <w:color w:val="000000"/>
          <w:sz w:val="28"/>
        </w:rPr>
        <w:t xml:space="preserve">      6 және 9-баптар бойынша      -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5 және 7-баптар бойынша      - Қазақстан Республикасының </w:t>
      </w:r>
      <w:r>
        <w:br/>
      </w:r>
      <w:r>
        <w:rPr>
          <w:rFonts w:ascii="Times New Roman"/>
          <w:b w:val="false"/>
          <w:i w:val="false"/>
          <w:color w:val="000000"/>
          <w:sz w:val="28"/>
        </w:rPr>
        <w:t xml:space="preserve">
                                     Кедендік бақылау агенттiгi </w:t>
      </w:r>
    </w:p>
    <w:p>
      <w:pPr>
        <w:spacing w:after="0"/>
        <w:ind w:left="0"/>
        <w:jc w:val="both"/>
      </w:pPr>
      <w:r>
        <w:rPr>
          <w:rFonts w:ascii="Times New Roman"/>
          <w:b w:val="false"/>
          <w:i w:val="false"/>
          <w:color w:val="000000"/>
          <w:sz w:val="28"/>
        </w:rPr>
        <w:t xml:space="preserve">      Латвия тарабынан: </w:t>
      </w:r>
    </w:p>
    <w:p>
      <w:pPr>
        <w:spacing w:after="0"/>
        <w:ind w:left="0"/>
        <w:jc w:val="both"/>
      </w:pPr>
      <w:r>
        <w:rPr>
          <w:rFonts w:ascii="Times New Roman"/>
          <w:b w:val="false"/>
          <w:i w:val="false"/>
          <w:color w:val="000000"/>
          <w:sz w:val="28"/>
        </w:rPr>
        <w:t xml:space="preserve">      6 және 9-баптар бойынша      - Латвия Республикасының </w:t>
      </w:r>
      <w:r>
        <w:br/>
      </w:r>
      <w:r>
        <w:rPr>
          <w:rFonts w:ascii="Times New Roman"/>
          <w:b w:val="false"/>
          <w:i w:val="false"/>
          <w:color w:val="000000"/>
          <w:sz w:val="28"/>
        </w:rPr>
        <w:t xml:space="preserve">
                                     Қатынас министрлiгi </w:t>
      </w:r>
      <w:r>
        <w:br/>
      </w:r>
      <w:r>
        <w:rPr>
          <w:rFonts w:ascii="Times New Roman"/>
          <w:b w:val="false"/>
          <w:i w:val="false"/>
          <w:color w:val="000000"/>
          <w:sz w:val="28"/>
        </w:rPr>
        <w:t xml:space="preserve">
      5 және 7-баптар бойынша      - Латвия Республикасының </w:t>
      </w:r>
      <w:r>
        <w:br/>
      </w:r>
      <w:r>
        <w:rPr>
          <w:rFonts w:ascii="Times New Roman"/>
          <w:b w:val="false"/>
          <w:i w:val="false"/>
          <w:color w:val="000000"/>
          <w:sz w:val="28"/>
        </w:rPr>
        <w:t xml:space="preserve">
                                     Мемлекеттiк кiрiс қызметiнiң </w:t>
      </w:r>
      <w:r>
        <w:br/>
      </w:r>
      <w:r>
        <w:rPr>
          <w:rFonts w:ascii="Times New Roman"/>
          <w:b w:val="false"/>
          <w:i w:val="false"/>
          <w:color w:val="000000"/>
          <w:sz w:val="28"/>
        </w:rPr>
        <w:t xml:space="preserve">
                                     Кеден басқармасы құзыреттi </w:t>
      </w:r>
      <w:r>
        <w:br/>
      </w:r>
      <w:r>
        <w:rPr>
          <w:rFonts w:ascii="Times New Roman"/>
          <w:b w:val="false"/>
          <w:i w:val="false"/>
          <w:color w:val="000000"/>
          <w:sz w:val="28"/>
        </w:rPr>
        <w:t xml:space="preserve">
                                     органдар болып табылады </w:t>
      </w:r>
    </w:p>
    <w:p>
      <w:pPr>
        <w:spacing w:after="0"/>
        <w:ind w:left="0"/>
        <w:jc w:val="both"/>
      </w:pPr>
      <w:r>
        <w:rPr>
          <w:rFonts w:ascii="Times New Roman"/>
          <w:b w:val="false"/>
          <w:i w:val="false"/>
          <w:color w:val="000000"/>
          <w:sz w:val="28"/>
        </w:rPr>
        <w:t xml:space="preserve">      Осы Хаттама көрсетiлген Келiсiмнiң ажырамас бөлiгi болып табылады және Уағдаласушы тараптар оның күшiне енуi үшiн қажеттi барлық мемлекетiшiлiк рәсiмдердi орындағаны туралы соңғы хабарлама алған күнiнен бастап күшiне енедi. </w:t>
      </w:r>
    </w:p>
    <w:p>
      <w:pPr>
        <w:spacing w:after="0"/>
        <w:ind w:left="0"/>
        <w:jc w:val="both"/>
      </w:pPr>
      <w:r>
        <w:rPr>
          <w:rFonts w:ascii="Times New Roman"/>
          <w:b w:val="false"/>
          <w:i w:val="false"/>
          <w:color w:val="000000"/>
          <w:sz w:val="28"/>
        </w:rPr>
        <w:t xml:space="preserve">      200 __жылғы "___"__________ қаласында екі түпнұсқа данада, әрқайсысы, қазақ, латыш және орыс тілдерінде жасалды, бұл ретте барлық мәтіндердің күші бірдей. </w:t>
      </w:r>
      <w:r>
        <w:br/>
      </w:r>
      <w:r>
        <w:rPr>
          <w:rFonts w:ascii="Times New Roman"/>
          <w:b w:val="false"/>
          <w:i w:val="false"/>
          <w:color w:val="000000"/>
          <w:sz w:val="28"/>
        </w:rPr>
        <w:t xml:space="preserve">
      Осы Хаттаманың ережелерін түсіндіруде келіспеушіліктер туындаған жағдайда, Тараптар орыс тіліндегі мәтінге жүгінеді. </w:t>
      </w:r>
    </w:p>
    <w:p>
      <w:pPr>
        <w:spacing w:after="0"/>
        <w:ind w:left="0"/>
        <w:jc w:val="both"/>
      </w:pPr>
      <w:r>
        <w:rPr>
          <w:rFonts w:ascii="Times New Roman"/>
          <w:b w:val="false"/>
          <w:i w:val="false"/>
          <w:color w:val="000000"/>
          <w:sz w:val="28"/>
        </w:rPr>
        <w:t xml:space="preserve">      Қазақстан Республикасының    Латвия Республикасының </w:t>
      </w:r>
      <w:r>
        <w:br/>
      </w:r>
      <w:r>
        <w:rPr>
          <w:rFonts w:ascii="Times New Roman"/>
          <w:b w:val="false"/>
          <w:i w:val="false"/>
          <w:color w:val="000000"/>
          <w:sz w:val="28"/>
        </w:rPr>
        <w:t xml:space="preserve">
          Үкіметі үшін                  Үкіметі үшін </w:t>
      </w:r>
    </w:p>
    <w:bookmarkStart w:name="z2" w:id="1"/>
    <w:p>
      <w:pPr>
        <w:spacing w:after="0"/>
        <w:ind w:left="0"/>
        <w:jc w:val="left"/>
      </w:pPr>
      <w:r>
        <w:rPr>
          <w:rFonts w:ascii="Times New Roman"/>
          <w:b/>
          <w:i w:val="false"/>
          <w:color w:val="000000"/>
        </w:rPr>
        <w:t xml:space="preserve"> 
Қазақстан Республикасының Yкiметi мен Латвия Республикасы Yкiметiнiң арасындағы транзиттiк тәртiп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Қазақстан Республикасының Yкiметi мен Латвия Республикасының Yкiметi, бұдан былай "Келiсушi Тараптар" деп аталатын, </w:t>
      </w:r>
    </w:p>
    <w:p>
      <w:pPr>
        <w:spacing w:after="0"/>
        <w:ind w:left="0"/>
        <w:jc w:val="both"/>
      </w:pPr>
      <w:r>
        <w:rPr>
          <w:rFonts w:ascii="Times New Roman"/>
          <w:b w:val="false"/>
          <w:i w:val="false"/>
          <w:color w:val="000000"/>
          <w:sz w:val="28"/>
        </w:rPr>
        <w:t xml:space="preserve">      Келiсушi Тараптардың мемлекеттiк мүддесін құрметтеу принциптерiн басшылыққа ала отырып, </w:t>
      </w:r>
    </w:p>
    <w:p>
      <w:pPr>
        <w:spacing w:after="0"/>
        <w:ind w:left="0"/>
        <w:jc w:val="both"/>
      </w:pPr>
      <w:r>
        <w:rPr>
          <w:rFonts w:ascii="Times New Roman"/>
          <w:b w:val="false"/>
          <w:i w:val="false"/>
          <w:color w:val="000000"/>
          <w:sz w:val="28"/>
        </w:rPr>
        <w:t xml:space="preserve">      Келiсушi Тараптар мемлекеттерiнiң арасындағы достық қарым-қатынастардан туындаған, </w:t>
      </w:r>
    </w:p>
    <w:p>
      <w:pPr>
        <w:spacing w:after="0"/>
        <w:ind w:left="0"/>
        <w:jc w:val="both"/>
      </w:pPr>
      <w:r>
        <w:rPr>
          <w:rFonts w:ascii="Times New Roman"/>
          <w:b w:val="false"/>
          <w:i w:val="false"/>
          <w:color w:val="000000"/>
          <w:sz w:val="28"/>
        </w:rPr>
        <w:t xml:space="preserve">      Келiсудi Тараптар мемлекеттерiнiң аумағы бойынша транзиттiк қозғалысты жүзеге асыру мен дамытудың қажеттiлiгiн тани отырып, </w:t>
      </w:r>
    </w:p>
    <w:p>
      <w:pPr>
        <w:spacing w:after="0"/>
        <w:ind w:left="0"/>
        <w:jc w:val="both"/>
      </w:pPr>
      <w:r>
        <w:rPr>
          <w:rFonts w:ascii="Times New Roman"/>
          <w:b w:val="false"/>
          <w:i w:val="false"/>
          <w:color w:val="000000"/>
          <w:sz w:val="28"/>
        </w:rPr>
        <w:t xml:space="preserve">      халықаралық қарым-қатынастар принциптерiне берiлгендiгiн растай отырып, </w:t>
      </w:r>
    </w:p>
    <w:p>
      <w:pPr>
        <w:spacing w:after="0"/>
        <w:ind w:left="0"/>
        <w:jc w:val="both"/>
      </w:pPr>
      <w:r>
        <w:rPr>
          <w:rFonts w:ascii="Times New Roman"/>
          <w:b w:val="false"/>
          <w:i w:val="false"/>
          <w:color w:val="000000"/>
          <w:sz w:val="28"/>
        </w:rPr>
        <w:t xml:space="preserve">      төмендегiлер туралы келiстi: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p>
    <w:bookmarkEnd w:id="2"/>
    <w:p>
      <w:pPr>
        <w:spacing w:after="0"/>
        <w:ind w:left="0"/>
        <w:jc w:val="both"/>
      </w:pPr>
      <w:r>
        <w:rPr>
          <w:rFonts w:ascii="Times New Roman"/>
          <w:b w:val="false"/>
          <w:i w:val="false"/>
          <w:color w:val="000000"/>
          <w:sz w:val="28"/>
        </w:rPr>
        <w:t xml:space="preserve">      Осы Келiсiмнiң мақсаты үшiн төменде берiлген атаулар келесi мағынаны бiлдiредi: </w:t>
      </w:r>
      <w:r>
        <w:br/>
      </w:r>
      <w:r>
        <w:rPr>
          <w:rFonts w:ascii="Times New Roman"/>
          <w:b w:val="false"/>
          <w:i w:val="false"/>
          <w:color w:val="000000"/>
          <w:sz w:val="28"/>
        </w:rPr>
        <w:t xml:space="preserve">
      а) "үшiншi елдер" - осы Келiсiмге қатыспайтын мемлекеттер; </w:t>
      </w:r>
      <w:r>
        <w:br/>
      </w:r>
      <w:r>
        <w:rPr>
          <w:rFonts w:ascii="Times New Roman"/>
          <w:b w:val="false"/>
          <w:i w:val="false"/>
          <w:color w:val="000000"/>
          <w:sz w:val="28"/>
        </w:rPr>
        <w:t xml:space="preserve">
      б) "транзиттiк қозғалыс" - Келiсушi Тараптар мемлекеттерiнiң бiрiнiң адамдарының жүрiп-тұруы, көлiк құралдарының, теңдеме жүктердiң, жүктердiң тасымалы, оның iшiнде халықаралық почта жiберiлiмдерi, жүктердi қайта тиеу, жүктердiң партиясын бөлу және жинау немесе көлiк құралдары түрлерiнiң ауысуы немесе бұл қозғалыста болмаса да, транзит мемлекетiнiң аумағынан тыс басталып және анықталған тұтас жолдың бiр ғана бөлiгi болып есептеледi; </w:t>
      </w:r>
      <w:r>
        <w:br/>
      </w:r>
      <w:r>
        <w:rPr>
          <w:rFonts w:ascii="Times New Roman"/>
          <w:b w:val="false"/>
          <w:i w:val="false"/>
          <w:color w:val="000000"/>
          <w:sz w:val="28"/>
        </w:rPr>
        <w:t xml:space="preserve">
      в) "транзит мемлекетi" - аумағы арқылы транзиттiк қозғалыс iске асырылатын мемлекет;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p>
    <w:bookmarkEnd w:id="3"/>
    <w:p>
      <w:pPr>
        <w:spacing w:after="0"/>
        <w:ind w:left="0"/>
        <w:jc w:val="both"/>
      </w:pPr>
      <w:r>
        <w:rPr>
          <w:rFonts w:ascii="Times New Roman"/>
          <w:b w:val="false"/>
          <w:i w:val="false"/>
          <w:color w:val="000000"/>
          <w:sz w:val="28"/>
        </w:rPr>
        <w:t xml:space="preserve">      Осы Келiсiмге сай Келiсушi Тараптар өз мемлекеттерiнiң аумағынан транзиттiк қозғалыстардың еркiн жүрiп-тұруына осы Келiсiмдегi ережелерге, сонымен қатар, Келiсушi Тараптардың екеуi де қатысушылары болып есептелетiн, басқа да халықаралық келiсiмдерге сәйкес бiр бiрiне құқық бередi.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p>
    <w:bookmarkEnd w:id="4"/>
    <w:p>
      <w:pPr>
        <w:spacing w:after="0"/>
        <w:ind w:left="0"/>
        <w:jc w:val="both"/>
      </w:pPr>
      <w:r>
        <w:rPr>
          <w:rFonts w:ascii="Times New Roman"/>
          <w:b w:val="false"/>
          <w:i w:val="false"/>
          <w:color w:val="000000"/>
          <w:sz w:val="28"/>
        </w:rPr>
        <w:t xml:space="preserve">      Келiсушi Тараптар транзиттiк қозғалысты кедендiк баждардан, салықтардан және жиындардан босатады, тек қана транзиттiк қозғалыспен қамтамасыз етуге байланысты нақтылы қызметтерге салық салынады.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p>
    <w:bookmarkEnd w:id="5"/>
    <w:p>
      <w:pPr>
        <w:spacing w:after="0"/>
        <w:ind w:left="0"/>
        <w:jc w:val="both"/>
      </w:pPr>
      <w:r>
        <w:rPr>
          <w:rFonts w:ascii="Times New Roman"/>
          <w:b w:val="false"/>
          <w:i w:val="false"/>
          <w:color w:val="000000"/>
          <w:sz w:val="28"/>
        </w:rPr>
        <w:t xml:space="preserve">      1. Yшiншi мемлекеттерге шығарылатын және жiберушi мемлекеттiң кеденiнде тiркелмеген жүктер, Келiсушi Тараптар мемлекеттерiнiң аумағы бойынша транзитке және үшiншi мемлекеттерге өткiзiлмейдi. Осындай жүктер транзиттiк мемлекет аумағында кiдiртiледi және кедендiк тiркеуi үшiн жiберушi мемлекетке қайтарылады. Транзиттiң кiдiртiлуiне байланысты шығындар, жiберушiнiң есебiне жатқызылады. </w:t>
      </w:r>
      <w:r>
        <w:br/>
      </w:r>
      <w:r>
        <w:rPr>
          <w:rFonts w:ascii="Times New Roman"/>
          <w:b w:val="false"/>
          <w:i w:val="false"/>
          <w:color w:val="000000"/>
          <w:sz w:val="28"/>
        </w:rPr>
        <w:t xml:space="preserve">
      2. Транзиттiк мемлекет аумағынан өтетiн жүктер, халықаралық жүк тасымалдау ережесiне сай реттеледi.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p>
    <w:bookmarkEnd w:id="6"/>
    <w:p>
      <w:pPr>
        <w:spacing w:after="0"/>
        <w:ind w:left="0"/>
        <w:jc w:val="both"/>
      </w:pPr>
      <w:r>
        <w:rPr>
          <w:rFonts w:ascii="Times New Roman"/>
          <w:b w:val="false"/>
          <w:i w:val="false"/>
          <w:color w:val="000000"/>
          <w:sz w:val="28"/>
        </w:rPr>
        <w:t xml:space="preserve">      Келiсушi Тараптардың құзырлы органдары осы Келiсiмдегi 12-бапта анықталғанындай, шеттен әкелуiне, шетке шығарылуына және iшке әкелу, шығару немесе сол мемлекеттердiң аумағы арқылы өтетiн транзитпен тасымалдауға тыйым салынған жүктердiң тiзiмiн және қабылданған шектеулердiң кiру мерзiмiн үнемi бiр-бiрiне берiп  тұрады.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p>
    <w:bookmarkEnd w:id="7"/>
    <w:p>
      <w:pPr>
        <w:spacing w:after="0"/>
        <w:ind w:left="0"/>
        <w:jc w:val="both"/>
      </w:pPr>
      <w:r>
        <w:rPr>
          <w:rFonts w:ascii="Times New Roman"/>
          <w:b w:val="false"/>
          <w:i w:val="false"/>
          <w:color w:val="000000"/>
          <w:sz w:val="28"/>
        </w:rPr>
        <w:t xml:space="preserve">      1. Осы Келiсiм шеңберiндегi транзиттiк қозғалысты қамтамасыз етумен байланысты көлiктiк-қосындық операцияларға осы Келiсiмдегi 12-бапқа сәйкес Келiсушi Тараптар мемлекеттерiнiң құзырлы органдары анықтаған ұйымдары мен кәсiпорындары жiберiледi. Келiсушi Тараптардың құзырлы органдары осындай операциялардың тiзiмдерiн үнемi бiр-бiрiне жiбередi. </w:t>
      </w:r>
      <w:r>
        <w:br/>
      </w:r>
      <w:r>
        <w:rPr>
          <w:rFonts w:ascii="Times New Roman"/>
          <w:b w:val="false"/>
          <w:i w:val="false"/>
          <w:color w:val="000000"/>
          <w:sz w:val="28"/>
        </w:rPr>
        <w:t xml:space="preserve">
      2. Осы баптың 1 тармағында көрсетiлгенiндей әрбiр Келiсушi Тараптар мемлекеттерiнiң аумағында iске асырылатын операцияларды орындау барысында шыққан шығындарды есептеу үшiн қолданатын тарифтер мен жиындар өлшемдерi, Келiсушi Тараптардың екеуiнiң де  қатысуымен халықаралық келiсiмдерге сәйкес белгiленген тарифтер  мен жиындардың деңгейiнен аспауы тиiс.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p>
    <w:bookmarkEnd w:id="8"/>
    <w:p>
      <w:pPr>
        <w:spacing w:after="0"/>
        <w:ind w:left="0"/>
        <w:jc w:val="both"/>
      </w:pPr>
      <w:r>
        <w:rPr>
          <w:rFonts w:ascii="Times New Roman"/>
          <w:b w:val="false"/>
          <w:i w:val="false"/>
          <w:color w:val="000000"/>
          <w:sz w:val="28"/>
        </w:rPr>
        <w:t xml:space="preserve">      1. Осы Келiсiм шеңберiнде Келiсушi Тараптар мемлекеттерiнiң аумағы арқылы өтетiн транзиттiк қозғалысқа байланысты кедендiк формалдылықтар парасатты минимумға келтiрiледi. Егер, транзиттiк мемлекеттердiң тасымалдауға арналған iшкi заңымен тыйым салынған заттар мен нәрселердiң тасымалданатынына дәлелдi негiз болмаса, Келiсушi Тараптардың құзырлық органдары, транзиттiк жүктер мен багажды жүктерге тексеру жүргiзбейдi. </w:t>
      </w:r>
      <w:r>
        <w:br/>
      </w:r>
      <w:r>
        <w:rPr>
          <w:rFonts w:ascii="Times New Roman"/>
          <w:b w:val="false"/>
          <w:i w:val="false"/>
          <w:color w:val="000000"/>
          <w:sz w:val="28"/>
        </w:rPr>
        <w:t xml:space="preserve">
      2. Келiсушi Тараптар арасында кедендiк процедуралар саласындағы ынтымақтастық туралы келiсiм бекiтiлгеннен кейiн осы Келiсiмдi орындауға байланысты барлық кедендiк мәселелер көрсетiлген арнайы келiсiмдердiң қағидаларына сәйкес шешiлдi.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p>
    <w:bookmarkEnd w:id="9"/>
    <w:p>
      <w:pPr>
        <w:spacing w:after="0"/>
        <w:ind w:left="0"/>
        <w:jc w:val="both"/>
      </w:pPr>
      <w:r>
        <w:rPr>
          <w:rFonts w:ascii="Times New Roman"/>
          <w:b w:val="false"/>
          <w:i w:val="false"/>
          <w:color w:val="000000"/>
          <w:sz w:val="28"/>
        </w:rPr>
        <w:t xml:space="preserve">      Келiсушi Тараптар бiр-бiрiне, мемлекеттердiң халықаралық құқық принциптерi мен нормаларына сәйкес, теңізге шыға алмайтын айрықша жағрапиялық жағдайына байланысты бекiтiлген құқықтары мен жеңiлдiктерiн жасайды.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түсiндiру мен қолдануға байланысты туындайтын даулы мәселелер, Келiсушi Тараптардың құзырлы органдарының тiкелей келiссөз жүргiзу жолымен шешiледi.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p>
    <w:bookmarkEnd w:id="11"/>
    <w:p>
      <w:pPr>
        <w:spacing w:after="0"/>
        <w:ind w:left="0"/>
        <w:jc w:val="both"/>
      </w:pPr>
      <w:r>
        <w:rPr>
          <w:rFonts w:ascii="Times New Roman"/>
          <w:b w:val="false"/>
          <w:i w:val="false"/>
          <w:color w:val="000000"/>
          <w:sz w:val="28"/>
        </w:rPr>
        <w:t xml:space="preserve">      Осы Келiсiмнiң ережелерiне толықтырулар мен өзгертулер Келiсушi Тараптардың арасындағы дипломатиялық арналар арқылы келiсiлгеннен кейiн енгiзiледi және Keлicушi Тараптар мемлекеттерiнiң әрқайсысының iшкi заңдарымен орындалғаннан кейiн өз күшiне енедi.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p>
    <w:bookmarkEnd w:id="12"/>
    <w:p>
      <w:pPr>
        <w:spacing w:after="0"/>
        <w:ind w:left="0"/>
        <w:jc w:val="both"/>
      </w:pPr>
      <w:r>
        <w:rPr>
          <w:rFonts w:ascii="Times New Roman"/>
          <w:b w:val="false"/>
          <w:i w:val="false"/>
          <w:color w:val="000000"/>
          <w:sz w:val="28"/>
        </w:rPr>
        <w:t xml:space="preserve">      Осы Келiсiмнiң мәнiнде мыналар құзырлы органдар болып табылады: </w:t>
      </w:r>
      <w:r>
        <w:br/>
      </w:r>
      <w:r>
        <w:rPr>
          <w:rFonts w:ascii="Times New Roman"/>
          <w:b w:val="false"/>
          <w:i w:val="false"/>
          <w:color w:val="000000"/>
          <w:sz w:val="28"/>
        </w:rPr>
        <w:t xml:space="preserve">
      Қазақстан Тарабынан: </w:t>
      </w:r>
      <w:r>
        <w:br/>
      </w:r>
      <w:r>
        <w:rPr>
          <w:rFonts w:ascii="Times New Roman"/>
          <w:b w:val="false"/>
          <w:i w:val="false"/>
          <w:color w:val="000000"/>
          <w:sz w:val="28"/>
        </w:rPr>
        <w:t xml:space="preserve">
      6 және 10 баптар - Қазақстан Республикасының Көлiк және коммуникациялар министрлiгi; </w:t>
      </w:r>
      <w:r>
        <w:br/>
      </w:r>
      <w:r>
        <w:rPr>
          <w:rFonts w:ascii="Times New Roman"/>
          <w:b w:val="false"/>
          <w:i w:val="false"/>
          <w:color w:val="000000"/>
          <w:sz w:val="28"/>
        </w:rPr>
        <w:t xml:space="preserve">
      5 және 7 баптар - Қазақстан Республикасы Қаржы министрлiгiнiң жанындағы Кедендiк комитетi. </w:t>
      </w:r>
    </w:p>
    <w:p>
      <w:pPr>
        <w:spacing w:after="0"/>
        <w:ind w:left="0"/>
        <w:jc w:val="both"/>
      </w:pPr>
      <w:r>
        <w:rPr>
          <w:rFonts w:ascii="Times New Roman"/>
          <w:b w:val="false"/>
          <w:i w:val="false"/>
          <w:color w:val="000000"/>
          <w:sz w:val="28"/>
        </w:rPr>
        <w:t xml:space="preserve">      Латвия Тарабынан: </w:t>
      </w:r>
      <w:r>
        <w:br/>
      </w:r>
      <w:r>
        <w:rPr>
          <w:rFonts w:ascii="Times New Roman"/>
          <w:b w:val="false"/>
          <w:i w:val="false"/>
          <w:color w:val="000000"/>
          <w:sz w:val="28"/>
        </w:rPr>
        <w:t xml:space="preserve">
      6 және 10 баптар - Латвия Республикасының Қатынас министрлiгi; </w:t>
      </w:r>
      <w:r>
        <w:br/>
      </w:r>
      <w:r>
        <w:rPr>
          <w:rFonts w:ascii="Times New Roman"/>
          <w:b w:val="false"/>
          <w:i w:val="false"/>
          <w:color w:val="000000"/>
          <w:sz w:val="28"/>
        </w:rPr>
        <w:t xml:space="preserve">
      5 және 8 баптар - Латвия Республикасының Қаржы министрлiгi.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p>
    <w:bookmarkEnd w:id="13"/>
    <w:p>
      <w:pPr>
        <w:spacing w:after="0"/>
        <w:ind w:left="0"/>
        <w:jc w:val="both"/>
      </w:pPr>
      <w:r>
        <w:rPr>
          <w:rFonts w:ascii="Times New Roman"/>
          <w:b w:val="false"/>
          <w:i w:val="false"/>
          <w:color w:val="000000"/>
          <w:sz w:val="28"/>
        </w:rPr>
        <w:t xml:space="preserve">      Осы Келiсiм күшiне енуге қажеттi мемлекет iшiнiң барлық процедуралары орындалғаны туралы ең соңғы мәлiмдеме алынған күннен бастап өз күшiне енедi.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p>
    <w:bookmarkEnd w:id="14"/>
    <w:p>
      <w:pPr>
        <w:spacing w:after="0"/>
        <w:ind w:left="0"/>
        <w:jc w:val="both"/>
      </w:pPr>
      <w:r>
        <w:rPr>
          <w:rFonts w:ascii="Times New Roman"/>
          <w:b w:val="false"/>
          <w:i w:val="false"/>
          <w:color w:val="000000"/>
          <w:sz w:val="28"/>
        </w:rPr>
        <w:t xml:space="preserve">      Осы Келiсiм 10 жыл мерзiмге бекiтiлдi. </w:t>
      </w:r>
    </w:p>
    <w:p>
      <w:pPr>
        <w:spacing w:after="0"/>
        <w:ind w:left="0"/>
        <w:jc w:val="both"/>
      </w:pPr>
      <w:r>
        <w:rPr>
          <w:rFonts w:ascii="Times New Roman"/>
          <w:b w:val="false"/>
          <w:i w:val="false"/>
          <w:color w:val="000000"/>
          <w:sz w:val="28"/>
        </w:rPr>
        <w:t xml:space="preserve">      Егер, Келiсушi Тараптардың екi жағы да бекiтiлген мерзiмнiң аяғына дейiн он екi ай бұрын дипломатиялық арналар бойынша келесi Келiсушi Тарапқа өзiнiң Келiсiмдi тоқтатуын жазбаша түрде мәлiмдесе, осы Келiсiмнiң күшi әдеттегiдей келесi бесжылдық мерзiмге созыла бередi. </w:t>
      </w:r>
    </w:p>
    <w:p>
      <w:pPr>
        <w:spacing w:after="0"/>
        <w:ind w:left="0"/>
        <w:jc w:val="both"/>
      </w:pPr>
      <w:r>
        <w:rPr>
          <w:rFonts w:ascii="Times New Roman"/>
          <w:b w:val="false"/>
          <w:i w:val="false"/>
          <w:color w:val="000000"/>
          <w:sz w:val="28"/>
        </w:rPr>
        <w:t xml:space="preserve">      1998 жылғы 19 мамырда Алматы қ. екi данамен, әрқайсысы қазақ, латыш және орыс тiлдерiнде жасалды, әрi барлық мәтiндердiң бiрдей күшi бар. Осы Келiсiмнiң жекелеген қағидалары әртүрлi түсiндiрiлгенi жағдайында негiз ретiнде орыс тiлiндегi мәтiн қабылданады. </w:t>
      </w:r>
    </w:p>
    <w:p>
      <w:pPr>
        <w:spacing w:after="0"/>
        <w:ind w:left="0"/>
        <w:jc w:val="both"/>
      </w:pPr>
      <w:r>
        <w:rPr>
          <w:rFonts w:ascii="Times New Roman"/>
          <w:b w:val="false"/>
          <w:i/>
          <w:color w:val="000000"/>
          <w:sz w:val="28"/>
        </w:rPr>
        <w:t xml:space="preserve">      Қазақстан Республикасының       Латвия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