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fe6e9" w14:textId="73fe6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2002 жылғы 25 мамырдағы N 569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2003 жылғы 20 қаңтар N 59. Күші жойылды - ҚР Үкіметінің 2007.06.21. N 522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"Салық төлеушiнiң билiк етуi шектелген мүлкiн салық берешегi есебiне сату жөнiнде мамандандырылған аукцион өткiзу ережесiн бекiту туралы" Қазақстан Республикасы Үкiметiнiң 2002 жылғы 25 мамырдағы N 569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2002 ж., N 15, 158-құжат) мынадай өзгерiстер мен толықтырулар енгiзiлсiн:
</w:t>
      </w:r>
      <w:r>
        <w:br/>
      </w:r>
      <w:r>
        <w:rPr>
          <w:rFonts w:ascii="Times New Roman"/>
          <w:b w:val="false"/>
          <w:i w:val="false"/>
          <w:color w:val="000000"/>
          <w:sz w:val="28"/>
        </w:rPr>
        <w:t>
      көрсетiлген қаулымен бекiтiлген Салық төлеушiнiң билiк етуi шектелген мүлкiн салық берешегi есебiне сату жөнiнде мамандандырылған аукцион өткiзу ережесiнде: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Аукционды ұйымдастырушы - аукционды ұйымдастыру және өткiзу жөнiнде қызметтер көрсетуге арналған тендердiң жеңiмпазы деп танылған заңды тұлға.";
</w:t>
      </w:r>
      <w:r>
        <w:br/>
      </w: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Бағалаушы - бағалау қызметiн жүзеге асыруға арналған лицензиясы бар және мүлiктi бағалау жөнiнде қызметтер көрсетуге арналған тендердiң жеңiмпазы деп танылған жеке не заңды тұлға.";
</w:t>
      </w:r>
      <w:r>
        <w:br/>
      </w:r>
      <w:r>
        <w:rPr>
          <w:rFonts w:ascii="Times New Roman"/>
          <w:b w:val="false"/>
          <w:i w:val="false"/>
          <w:color w:val="000000"/>
          <w:sz w:val="28"/>
        </w:rPr>
        <w:t>
      мынадай мазмұндағы 5-1, 5-2, 5-3, 5-4, 5-5 және 5-6-тармақтармен толықтырылсын:
</w:t>
      </w:r>
      <w:r>
        <w:br/>
      </w:r>
      <w:r>
        <w:rPr>
          <w:rFonts w:ascii="Times New Roman"/>
          <w:b w:val="false"/>
          <w:i w:val="false"/>
          <w:color w:val="000000"/>
          <w:sz w:val="28"/>
        </w:rPr>
        <w:t>
      "5-1. Тендерлiк комиссияның құрамы мен тендерлiк құжаттаманы тендердi ұйымдастырушы - Қазақстан Республикасының Қаржы министрлiгi бекiтедi.
</w:t>
      </w:r>
      <w:r>
        <w:br/>
      </w:r>
      <w:r>
        <w:rPr>
          <w:rFonts w:ascii="Times New Roman"/>
          <w:b w:val="false"/>
          <w:i w:val="false"/>
          <w:color w:val="000000"/>
          <w:sz w:val="28"/>
        </w:rPr>
        <w:t>
      Тендерлiк комиссия мүшелерiнiң жалпы саны тақ саннан және кемiнде үш адамнан құралуы керек. Тендерлiк комиссия төрағасы тендердi ұйымдастырушының бiрiншi басшысының орынбасарынан кем болмайтын тұлға болып табылады, ол оның қызметiне басшылық жасайды, комиссия отырыстарында төрағалық етедi, жұмысын жоспарлайды және оның шешiмдерiнiң iске асырылуын жалпы бақылауды жүзеге асырады.
</w:t>
      </w:r>
      <w:r>
        <w:br/>
      </w:r>
      <w:r>
        <w:rPr>
          <w:rFonts w:ascii="Times New Roman"/>
          <w:b w:val="false"/>
          <w:i w:val="false"/>
          <w:color w:val="000000"/>
          <w:sz w:val="28"/>
        </w:rPr>
        <w:t>
      Тендерлiк комиссия хатшысы тендерлiк комиссияның мүшесi болып табылмайды, тендерлiк комиссия шешiм қабылдаған кезде оның дауыс беруге құқығы жоқ.
</w:t>
      </w:r>
      <w:r>
        <w:br/>
      </w:r>
      <w:r>
        <w:rPr>
          <w:rFonts w:ascii="Times New Roman"/>
          <w:b w:val="false"/>
          <w:i w:val="false"/>
          <w:color w:val="000000"/>
          <w:sz w:val="28"/>
        </w:rPr>
        <w:t>
      Тендердi өткiзу туралы хабарландыру осы тендерге қатысуға өтiнiмдер қабылдау аяқталатын күнге дейiн бiр ай қалған күннен кешiктiрiлмей ресми бұқаралық ақпарат құралдарында жариялануы тиiс.
</w:t>
      </w:r>
      <w:r>
        <w:br/>
      </w:r>
      <w:r>
        <w:rPr>
          <w:rFonts w:ascii="Times New Roman"/>
          <w:b w:val="false"/>
          <w:i w:val="false"/>
          <w:color w:val="000000"/>
          <w:sz w:val="28"/>
        </w:rPr>
        <w:t>
      Тендерлiк комиссия тендерлiк өтiнiмдер салынған конверттер ашылған күннен бастап күнтiзбелiк он күннен аспайтын мерзiмде тендердiң қорытындыларын шығарады. Тендердiң қорытындылары мәжiлiске қатысатын тендерлiк комиссия мүшелерi қол қоятын хаттама түрiнде ресiмделедi.
</w:t>
      </w:r>
      <w:r>
        <w:br/>
      </w:r>
      <w:r>
        <w:rPr>
          <w:rFonts w:ascii="Times New Roman"/>
          <w:b w:val="false"/>
          <w:i w:val="false"/>
          <w:color w:val="000000"/>
          <w:sz w:val="28"/>
        </w:rPr>
        <w:t>
      Тендердi ұйымдастырушы тендердің қорытындылары шығарылған күннен бастап жетi жұмыс күнi iшiнде тендер нәтижелерiн оның атауын, жеңiмпазы мен оның мекен-жайын, бағалаушының атауы мен сыйақысының мөлшерiн және аукционды ұйымдастырушы сыйақысының ставкасын көрсете отырып, тендерге қатысқандардың барлығына ресми бұқаралық ақпарат құралдарында жариялау жолымен хабарлайды.
</w:t>
      </w:r>
      <w:r>
        <w:br/>
      </w:r>
      <w:r>
        <w:rPr>
          <w:rFonts w:ascii="Times New Roman"/>
          <w:b w:val="false"/>
          <w:i w:val="false"/>
          <w:color w:val="000000"/>
          <w:sz w:val="28"/>
        </w:rPr>
        <w:t>
      5-2. Тендердi ұйымдастырушы барлық тендерге қатысушыларға мынадай ақпарат:
</w:t>
      </w:r>
      <w:r>
        <w:br/>
      </w:r>
      <w:r>
        <w:rPr>
          <w:rFonts w:ascii="Times New Roman"/>
          <w:b w:val="false"/>
          <w:i w:val="false"/>
          <w:color w:val="000000"/>
          <w:sz w:val="28"/>
        </w:rPr>
        <w:t>
      тендерге қатысушылар қойылатын бiлiктiлiк талаптарына өздерiнiң сәйкестiгiн растау үшiн ұсынылуға тиiс құжаттарға қойылатын талаптар;
</w:t>
      </w:r>
      <w:r>
        <w:br/>
      </w:r>
      <w:r>
        <w:rPr>
          <w:rFonts w:ascii="Times New Roman"/>
          <w:b w:val="false"/>
          <w:i w:val="false"/>
          <w:color w:val="000000"/>
          <w:sz w:val="28"/>
        </w:rPr>
        <w:t>
      сатып алынатын қызмет көрсетулердiң сипаты мен техникалық және сапалық сипаттамалары;
</w:t>
      </w:r>
      <w:r>
        <w:br/>
      </w:r>
      <w:r>
        <w:rPr>
          <w:rFonts w:ascii="Times New Roman"/>
          <w:b w:val="false"/>
          <w:i w:val="false"/>
          <w:color w:val="000000"/>
          <w:sz w:val="28"/>
        </w:rPr>
        <w:t>
      қызметтердiң көрсетiлу орны;
</w:t>
      </w:r>
      <w:r>
        <w:br/>
      </w:r>
      <w:r>
        <w:rPr>
          <w:rFonts w:ascii="Times New Roman"/>
          <w:b w:val="false"/>
          <w:i w:val="false"/>
          <w:color w:val="000000"/>
          <w:sz w:val="28"/>
        </w:rPr>
        <w:t>
      қызметтер көрсетудiң талап етiлетiн мерзiмдерi;
</w:t>
      </w:r>
      <w:r>
        <w:br/>
      </w:r>
      <w:r>
        <w:rPr>
          <w:rFonts w:ascii="Times New Roman"/>
          <w:b w:val="false"/>
          <w:i w:val="false"/>
          <w:color w:val="000000"/>
          <w:sz w:val="28"/>
        </w:rPr>
        <w:t>
      бағалаушы сыйақысының ұсынылатын мөлшерi және аукционды ұйымдастырушы сыйақысының базалық ставкаларының ең жоғары керi шәкiлi;
</w:t>
      </w:r>
      <w:r>
        <w:br/>
      </w:r>
      <w:r>
        <w:rPr>
          <w:rFonts w:ascii="Times New Roman"/>
          <w:b w:val="false"/>
          <w:i w:val="false"/>
          <w:color w:val="000000"/>
          <w:sz w:val="28"/>
        </w:rPr>
        <w:t>
      мүлiктi бағалау жөнiнде қызметтер көрсету және аукционды ұйымдастыру және өткiзу жөнiнде қызметтер көрсету туралы үлгi шарттар;
</w:t>
      </w:r>
      <w:r>
        <w:br/>
      </w:r>
      <w:r>
        <w:rPr>
          <w:rFonts w:ascii="Times New Roman"/>
          <w:b w:val="false"/>
          <w:i w:val="false"/>
          <w:color w:val="000000"/>
          <w:sz w:val="28"/>
        </w:rPr>
        <w:t>
      жеңетiн тендерлiк өтiнiмдi анықтауға негіз болатын барлық өлшемдердiң сипаттамасы;
</w:t>
      </w:r>
      <w:r>
        <w:br/>
      </w:r>
      <w:r>
        <w:rPr>
          <w:rFonts w:ascii="Times New Roman"/>
          <w:b w:val="false"/>
          <w:i w:val="false"/>
          <w:color w:val="000000"/>
          <w:sz w:val="28"/>
        </w:rPr>
        <w:t>
      тендерлiк өтiнiмдердi, шарттарды жасау мен ұсыну тiлiне қойылатын талап;
</w:t>
      </w:r>
      <w:r>
        <w:br/>
      </w:r>
      <w:r>
        <w:rPr>
          <w:rFonts w:ascii="Times New Roman"/>
          <w:b w:val="false"/>
          <w:i w:val="false"/>
          <w:color w:val="000000"/>
          <w:sz w:val="28"/>
        </w:rPr>
        <w:t>
      тендерге қатысу үшiн кепiлдiк жарнаны енгiзу шарттары, оның құрамы мен нысаны;
</w:t>
      </w:r>
      <w:r>
        <w:br/>
      </w:r>
      <w:r>
        <w:rPr>
          <w:rFonts w:ascii="Times New Roman"/>
          <w:b w:val="false"/>
          <w:i w:val="false"/>
          <w:color w:val="000000"/>
          <w:sz w:val="28"/>
        </w:rPr>
        <w:t>
      тендерге қатысушының тендерлiк өтiнiмдердi берудiң соңғы мерзiмi өткенге дейiн өзiнiң тендерлiк өтiнiмiн өзгерту немесе керi қайтарып алу құқығына тиiстi нұсқама;
</w:t>
      </w:r>
      <w:r>
        <w:br/>
      </w:r>
      <w:r>
        <w:rPr>
          <w:rFonts w:ascii="Times New Roman"/>
          <w:b w:val="false"/>
          <w:i w:val="false"/>
          <w:color w:val="000000"/>
          <w:sz w:val="28"/>
        </w:rPr>
        <w:t>
      тендерлiк өтiнiмдер беру тәсiлi, орны мен соңғы мерзiмi және олардың қолданылу мерзiмi;
</w:t>
      </w:r>
      <w:r>
        <w:br/>
      </w:r>
      <w:r>
        <w:rPr>
          <w:rFonts w:ascii="Times New Roman"/>
          <w:b w:val="false"/>
          <w:i w:val="false"/>
          <w:color w:val="000000"/>
          <w:sz w:val="28"/>
        </w:rPr>
        <w:t>
      жеке және заңды тұлғалар олардың көмегiмен тендерлiк құжаттаманың мазмұны бойынша түсiндiрме сұрата алатын тәсiлдер;
</w:t>
      </w:r>
      <w:r>
        <w:br/>
      </w:r>
      <w:r>
        <w:rPr>
          <w:rFonts w:ascii="Times New Roman"/>
          <w:b w:val="false"/>
          <w:i w:val="false"/>
          <w:color w:val="000000"/>
          <w:sz w:val="28"/>
        </w:rPr>
        <w:t>
      тендерлiк өтiнiмдер салынған конверттер ашылатын орны, күнi және уақыты;
</w:t>
      </w:r>
      <w:r>
        <w:br/>
      </w:r>
      <w:r>
        <w:rPr>
          <w:rFonts w:ascii="Times New Roman"/>
          <w:b w:val="false"/>
          <w:i w:val="false"/>
          <w:color w:val="000000"/>
          <w:sz w:val="28"/>
        </w:rPr>
        <w:t>
      тендерлiк өтiнiмдер салынған конверттердi ашу және тендерлiк өтiнiмдердi қарау үшiн пайдаланылатын рәсiмдер қамтылған тендерлiк құжаттаманы ұсынуға міндетті.
</w:t>
      </w:r>
      <w:r>
        <w:br/>
      </w:r>
      <w:r>
        <w:rPr>
          <w:rFonts w:ascii="Times New Roman"/>
          <w:b w:val="false"/>
          <w:i w:val="false"/>
          <w:color w:val="000000"/>
          <w:sz w:val="28"/>
        </w:rPr>
        <w:t>
      5-3. Тендерге қатысуға тiлек білдiрген тұлға ұсынған тендерлiк өтiнiмде:
</w:t>
      </w:r>
      <w:r>
        <w:br/>
      </w:r>
      <w:r>
        <w:rPr>
          <w:rFonts w:ascii="Times New Roman"/>
          <w:b w:val="false"/>
          <w:i w:val="false"/>
          <w:color w:val="000000"/>
          <w:sz w:val="28"/>
        </w:rPr>
        <w:t>
      белгiленген нысандағы теңдерге қатысуға арналған өтiнiм;
</w:t>
      </w:r>
      <w:r>
        <w:br/>
      </w:r>
      <w:r>
        <w:rPr>
          <w:rFonts w:ascii="Times New Roman"/>
          <w:b w:val="false"/>
          <w:i w:val="false"/>
          <w:color w:val="000000"/>
          <w:sz w:val="28"/>
        </w:rPr>
        <w:t>
      тендерге қатысушыға қойылатын бiлiктiлiк талаптарына сәйкестiгiн растайтын құжаттар тiзбесi;
</w:t>
      </w:r>
      <w:r>
        <w:br/>
      </w:r>
      <w:r>
        <w:rPr>
          <w:rFonts w:ascii="Times New Roman"/>
          <w:b w:val="false"/>
          <w:i w:val="false"/>
          <w:color w:val="000000"/>
          <w:sz w:val="28"/>
        </w:rPr>
        <w:t>
      тендерге қатысушы ұсынатын бағалаушы сыйақысының мөлшерi және аукционды ұйымдастырушының сыйақысы ставкасының мөлшерi;
</w:t>
      </w:r>
      <w:r>
        <w:br/>
      </w:r>
      <w:r>
        <w:rPr>
          <w:rFonts w:ascii="Times New Roman"/>
          <w:b w:val="false"/>
          <w:i w:val="false"/>
          <w:color w:val="000000"/>
          <w:sz w:val="28"/>
        </w:rPr>
        <w:t>
      кепiлдiк жарнаны енгiзгенiн растайтын құжаттың түпнұсқасы;
</w:t>
      </w:r>
      <w:r>
        <w:br/>
      </w:r>
      <w:r>
        <w:rPr>
          <w:rFonts w:ascii="Times New Roman"/>
          <w:b w:val="false"/>
          <w:i w:val="false"/>
          <w:color w:val="000000"/>
          <w:sz w:val="28"/>
        </w:rPr>
        <w:t>
      тендерлiк құжаттамаға сәйкес тапсыруға қажеттi бacқa да құжаттар болуы керек.
</w:t>
      </w:r>
      <w:r>
        <w:br/>
      </w:r>
      <w:r>
        <w:rPr>
          <w:rFonts w:ascii="Times New Roman"/>
          <w:b w:val="false"/>
          <w:i w:val="false"/>
          <w:color w:val="000000"/>
          <w:sz w:val="28"/>
        </w:rPr>
        <w:t>
      Егер тендерге қатысуға бiлiктiлiк талаптарына сәйкес келетiн екеуден кем тұлға тендерлiк өтінім берсе, тендерлiк комиссия тендердi өтпедi деп таниды.
</w:t>
      </w:r>
      <w:r>
        <w:br/>
      </w:r>
      <w:r>
        <w:rPr>
          <w:rFonts w:ascii="Times New Roman"/>
          <w:b w:val="false"/>
          <w:i w:val="false"/>
          <w:color w:val="000000"/>
          <w:sz w:val="28"/>
        </w:rPr>
        <w:t>
      5-4. Тендерлердiң жеңiмпаздары оған кем дегенде екi қатысушының iшiнен ашықтық, қол жетiмдiлiк және ұсыныстардың бәсекелестiгi қағидаттары негiзiнде анықталады. Аукционды ұйымдастырушыны анықтау үшiн тендер өткiзгенде аукциондарды ұйымдастыру мен өткiзудiң екi жылдан кем емес тәжiрибесi, бағалаушыны анықтау үшiн - бағалау қызметiн жүзеге асыруға арналған лицензиясы болуы бiлiктiлiк талабы болып табылады.
</w:t>
      </w:r>
      <w:r>
        <w:br/>
      </w:r>
      <w:r>
        <w:rPr>
          <w:rFonts w:ascii="Times New Roman"/>
          <w:b w:val="false"/>
          <w:i w:val="false"/>
          <w:color w:val="000000"/>
          <w:sz w:val="28"/>
        </w:rPr>
        <w:t>
      Тендерге қатысушылардың Қазақстан Республикасының заңнамасына сәйкес шарттар жасасу үшiн азаматтық құқық қабiлеттiлiгi, жасасылған шарттар бойынша мiндеттемелердi орындау үшiн қаржы, материалдық және еңбек ресурстары, төлемге қабiлеттi болуы және таратылуға жатпауы, олардың мүлкiне тыйым салынбаған болуға және олардың қаржы-шаруашылық қызметi тоқтатылмаған болуға тиiс.
</w:t>
      </w:r>
      <w:r>
        <w:br/>
      </w:r>
      <w:r>
        <w:rPr>
          <w:rFonts w:ascii="Times New Roman"/>
          <w:b w:val="false"/>
          <w:i w:val="false"/>
          <w:color w:val="000000"/>
          <w:sz w:val="28"/>
        </w:rPr>
        <w:t>
      Тендерге қатысушылар бiлiктiлiк талаптарына сәйкес келетiнiн растау үшiн тендердi ұйымдастырушыға аттестаттардың, куәлiктердiң, патенттердiң, лицензиялардың сертификаттардың, дипломдардың және анықтамалардың көшiрмелерiн табыс етедi. Қазақстан Республикасының заңнамалық кесiмдерiнде оларға мiндеттi түрде аудит жүргiзу белгiленген заңды тұлғалар соңғы қаржы жылы үшiн аудиторлық есеп бередi.
</w:t>
      </w:r>
      <w:r>
        <w:br/>
      </w:r>
      <w:r>
        <w:rPr>
          <w:rFonts w:ascii="Times New Roman"/>
          <w:b w:val="false"/>
          <w:i w:val="false"/>
          <w:color w:val="000000"/>
          <w:sz w:val="28"/>
        </w:rPr>
        <w:t>
      5-5. Аукционды ұйымдастырушыны анықтау жөнiндегi тендер жеңiмпазы болып:
</w:t>
      </w:r>
      <w:r>
        <w:br/>
      </w:r>
      <w:r>
        <w:rPr>
          <w:rFonts w:ascii="Times New Roman"/>
          <w:b w:val="false"/>
          <w:i w:val="false"/>
          <w:color w:val="000000"/>
          <w:sz w:val="28"/>
        </w:rPr>
        <w:t>
      1) осы Ереженiң 6-1-тармағында көрсетiлген базалық ставкалар шәкiлiнiң барлық ұстанымдары бойынша сыйақы мөлшерiнiң ең төменгi ставкасын ұсынған;
</w:t>
      </w:r>
      <w:r>
        <w:br/>
      </w:r>
      <w:r>
        <w:rPr>
          <w:rFonts w:ascii="Times New Roman"/>
          <w:b w:val="false"/>
          <w:i w:val="false"/>
          <w:color w:val="000000"/>
          <w:sz w:val="28"/>
        </w:rPr>
        <w:t>
      2) аймақтық (облыстық) филиалдарының (өкiлдiктерiнiң) ең көп саны бар тендерге қатысушы танылады.
</w:t>
      </w:r>
      <w:r>
        <w:br/>
      </w:r>
      <w:r>
        <w:rPr>
          <w:rFonts w:ascii="Times New Roman"/>
          <w:b w:val="false"/>
          <w:i w:val="false"/>
          <w:color w:val="000000"/>
          <w:sz w:val="28"/>
        </w:rPr>
        <w:t>
      5-6. Бағалаушыны анықтау жөнiндегi тендердiң жеңiмпазы болып бағалауды өткiзу үшiн ең төменгi баға ұсынған оның қатысушысы танылады.";
</w:t>
      </w:r>
      <w:r>
        <w:br/>
      </w: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"6. Салық қызметi органы тендерлiк комиссиялар шешiмдерi негiзiнде тендерлер жеңiмпаздарымен мүлiктi бағалау жөнiнде қызметтер көрсету және аукционды ұйымдастыру мен өткiзу жөнiнде қызметтер көрсету туралы шарттар жасасады. Қазақстан Республикасы Қаржы министрлiгiнiң тапсырмасымен аумақтық салық органы аймақтық (облыстық) тендер өткiзедi, оның нәтижелерi бойынша мүлiктi бағалау жөнiнде қызметтер көрсету туралы шарт жасасады.";
</w:t>
      </w:r>
      <w:r>
        <w:br/>
      </w:r>
      <w:r>
        <w:rPr>
          <w:rFonts w:ascii="Times New Roman"/>
          <w:b w:val="false"/>
          <w:i w:val="false"/>
          <w:color w:val="000000"/>
          <w:sz w:val="28"/>
        </w:rPr>
        <w:t>
      мынадай мазмұндағы 6-1 және 6-2-тармақтармен толықтырылсын:
</w:t>
      </w:r>
      <w:r>
        <w:br/>
      </w:r>
      <w:r>
        <w:rPr>
          <w:rFonts w:ascii="Times New Roman"/>
          <w:b w:val="false"/>
          <w:i w:val="false"/>
          <w:color w:val="000000"/>
          <w:sz w:val="28"/>
        </w:rPr>
        <w:t>
      "6-1. Сатылған мүлiктiң сомасына байланысты аукционды ұйымдастырушы сыйақысының мөлшерi базалық ставкаларының мынадай неғұрлым керi шәкiлi белгiленедi:
</w:t>
      </w:r>
      <w:r>
        <w:br/>
      </w:r>
      <w:r>
        <w:rPr>
          <w:rFonts w:ascii="Times New Roman"/>
          <w:b w:val="false"/>
          <w:i w:val="false"/>
          <w:color w:val="000000"/>
          <w:sz w:val="28"/>
        </w:rPr>
        <w:t>
      150 еселенген жылдық есептi көрсеткiшке дейiн - тендер жеңiмпазы ұсынған сыйақы ставкасы, бiрақ 7%-дан жоғары емес;
</w:t>
      </w:r>
      <w:r>
        <w:br/>
      </w:r>
      <w:r>
        <w:rPr>
          <w:rFonts w:ascii="Times New Roman"/>
          <w:b w:val="false"/>
          <w:i w:val="false"/>
          <w:color w:val="000000"/>
          <w:sz w:val="28"/>
        </w:rPr>
        <w:t>
      150 еселенген жылдық есептi көрсеткiштен 1 000 еселенгенге дейiн - 150 еселенген жылдық есептi көрсеткiштен сыйақы сомасы + одан асатын соманың 0,5 %-на дейiн;
</w:t>
      </w:r>
      <w:r>
        <w:br/>
      </w:r>
      <w:r>
        <w:rPr>
          <w:rFonts w:ascii="Times New Roman"/>
          <w:b w:val="false"/>
          <w:i w:val="false"/>
          <w:color w:val="000000"/>
          <w:sz w:val="28"/>
        </w:rPr>
        <w:t>
      1 000 еселенген жылдық есептi көрсеткiштен 10 000 еселенгенге дейiн - 1 000 еселенген жылдық есептi көрсеткiштен сыйақы сомасы + одан асатын соманың 2 %-на дейiн;
</w:t>
      </w:r>
      <w:r>
        <w:br/>
      </w:r>
      <w:r>
        <w:rPr>
          <w:rFonts w:ascii="Times New Roman"/>
          <w:b w:val="false"/>
          <w:i w:val="false"/>
          <w:color w:val="000000"/>
          <w:sz w:val="28"/>
        </w:rPr>
        <w:t>
      10 000 еселенген жылдық есептi көрсеткiштен 15 000 еселенгенге дейiн - 10 000 еселенген жылдық есептi көрсеткiштен сыйақы сомасы + одан асатын соманың 1 %-на дейiн;
</w:t>
      </w:r>
      <w:r>
        <w:br/>
      </w:r>
      <w:r>
        <w:rPr>
          <w:rFonts w:ascii="Times New Roman"/>
          <w:b w:val="false"/>
          <w:i w:val="false"/>
          <w:color w:val="000000"/>
          <w:sz w:val="28"/>
        </w:rPr>
        <w:t>
      15 000 еселенген жылдық есептi көрсеткiштен және одан жоғары - 15 000 еселенген жылдық есептi көрсеткiштен сыйақы сомасы + одан асатын соманың 0,2 %-на дейiн.
</w:t>
      </w:r>
      <w:r>
        <w:br/>
      </w:r>
      <w:r>
        <w:rPr>
          <w:rFonts w:ascii="Times New Roman"/>
          <w:b w:val="false"/>
          <w:i w:val="false"/>
          <w:color w:val="000000"/>
          <w:sz w:val="28"/>
        </w:rPr>
        <w:t>
      6-2. Бағалаушыға сыйақы бағалау объектiсiнiң құнына байланысты төленедi:
</w:t>
      </w:r>
      <w:r>
        <w:br/>
      </w:r>
      <w:r>
        <w:rPr>
          <w:rFonts w:ascii="Times New Roman"/>
          <w:b w:val="false"/>
          <w:i w:val="false"/>
          <w:color w:val="000000"/>
          <w:sz w:val="28"/>
        </w:rPr>
        <w:t>
      1 000 000 теңгеге дейiн - 10 000 теңгеге дейiн;
</w:t>
      </w:r>
      <w:r>
        <w:br/>
      </w:r>
      <w:r>
        <w:rPr>
          <w:rFonts w:ascii="Times New Roman"/>
          <w:b w:val="false"/>
          <w:i w:val="false"/>
          <w:color w:val="000000"/>
          <w:sz w:val="28"/>
        </w:rPr>
        <w:t>
      1 000 000 теңгеден 10 000 000 теңгеге дейiн - 30 000 теңгеге дейiн;
</w:t>
      </w:r>
      <w:r>
        <w:br/>
      </w:r>
      <w:r>
        <w:rPr>
          <w:rFonts w:ascii="Times New Roman"/>
          <w:b w:val="false"/>
          <w:i w:val="false"/>
          <w:color w:val="000000"/>
          <w:sz w:val="28"/>
        </w:rPr>
        <w:t>
      10 000 000 теңгеден 100 000 000 теңгеге дейiн - 70 000 теңгеге дейiн;
</w:t>
      </w:r>
      <w:r>
        <w:br/>
      </w:r>
      <w:r>
        <w:rPr>
          <w:rFonts w:ascii="Times New Roman"/>
          <w:b w:val="false"/>
          <w:i w:val="false"/>
          <w:color w:val="000000"/>
          <w:sz w:val="28"/>
        </w:rPr>
        <w:t>
      100 000 000 теңгеден жоғары - 100 000 теңгеге дейiн.";
</w:t>
      </w:r>
      <w:r>
        <w:br/>
      </w:r>
      <w:r>
        <w:rPr>
          <w:rFonts w:ascii="Times New Roman"/>
          <w:b w:val="false"/>
          <w:i w:val="false"/>
          <w:color w:val="000000"/>
          <w:sz w:val="28"/>
        </w:rPr>
        <w:t>
      7-тармақта:
</w:t>
      </w:r>
      <w:r>
        <w:br/>
      </w:r>
      <w:r>
        <w:rPr>
          <w:rFonts w:ascii="Times New Roman"/>
          <w:b w:val="false"/>
          <w:i w:val="false"/>
          <w:color w:val="000000"/>
          <w:sz w:val="28"/>
        </w:rPr>
        <w:t>
      1) тармақша "көшiрмелерiн" деген сөзден кейiн ", сондай-ақ мүлiкке құқық белгiлеушi құжаттар" деген сөздермен толықтырылсын;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"аукционға қатысушылардың мүлiктi қарауын ұйымдастырады;";
</w:t>
      </w:r>
      <w:r>
        <w:br/>
      </w:r>
      <w:r>
        <w:rPr>
          <w:rFonts w:ascii="Times New Roman"/>
          <w:b w:val="false"/>
          <w:i w:val="false"/>
          <w:color w:val="000000"/>
          <w:sz w:val="28"/>
        </w:rPr>
        <w:t>
      4) тармақшада:
</w:t>
      </w:r>
      <w:r>
        <w:br/>
      </w:r>
      <w:r>
        <w:rPr>
          <w:rFonts w:ascii="Times New Roman"/>
          <w:b w:val="false"/>
          <w:i w:val="false"/>
          <w:color w:val="000000"/>
          <w:sz w:val="28"/>
        </w:rPr>
        <w:t>
      "әр лот бойынша" деген сөздер "мүлiк туралы" деген сөздермен ауыстырылсын;
</w:t>
      </w:r>
      <w:r>
        <w:br/>
      </w:r>
      <w:r>
        <w:rPr>
          <w:rFonts w:ascii="Times New Roman"/>
          <w:b w:val="false"/>
          <w:i w:val="false"/>
          <w:color w:val="000000"/>
          <w:sz w:val="28"/>
        </w:rPr>
        <w:t>
      "(аукцион мәнi, бастапқы бағасы, аукцион орны және уақыты)" деген сөздер "(аукционды өткiзудiң күнi, уақыты және орны, салық төлеушiнiң атауы, аукционға қысқаша тізімі мен жалпы құнын көрсетiп қойылатын мүлiк, бағалаушының қызметтерiн қоса алғанда төлеу шарттары, аукционға қатысу үшiн кепiлдiк жарнаның мөлшерi, аукционды ұйымдастырушының оған аударылуға немесе қолма-қол ақшамен енгiзiлуге тиiс арнайы шотының деректемелерi, аукционға қатысуға арналған өтiнiмдердi қабылдау мекен-жайы, уақыты мен мерзiмi, қажет болған кезде аукционды ұйымдастырушы қызметiне қосымша төлеу туралы шарт, аукционды ұйымдастырушының қалауы бойынша басқа да ақпарат)";
</w:t>
      </w:r>
      <w:r>
        <w:br/>
      </w:r>
      <w:r>
        <w:rPr>
          <w:rFonts w:ascii="Times New Roman"/>
          <w:b w:val="false"/>
          <w:i w:val="false"/>
          <w:color w:val="000000"/>
          <w:sz w:val="28"/>
        </w:rPr>
        <w:t>
      5) тармақшада:
</w:t>
      </w:r>
      <w:r>
        <w:br/>
      </w:r>
      <w:r>
        <w:rPr>
          <w:rFonts w:ascii="Times New Roman"/>
          <w:b w:val="false"/>
          <w:i w:val="false"/>
          <w:color w:val="000000"/>
          <w:sz w:val="28"/>
        </w:rPr>
        <w:t>
      "хабардар етедi" деген сөздер "хабарлайды" деген сөзбен ауыстырылсын;
</w:t>
      </w:r>
      <w:r>
        <w:br/>
      </w:r>
      <w:r>
        <w:rPr>
          <w:rFonts w:ascii="Times New Roman"/>
          <w:b w:val="false"/>
          <w:i w:val="false"/>
          <w:color w:val="000000"/>
          <w:sz w:val="28"/>
        </w:rPr>
        <w:t>
      "туралы" деген сөзден кейiн "ресми бұқаралық ақпарат құралдарында ақпараттық хабарлама жариялау жолымен" деген сөздермен толықтырылсын;
</w:t>
      </w:r>
      <w:r>
        <w:br/>
      </w:r>
      <w:r>
        <w:rPr>
          <w:rFonts w:ascii="Times New Roman"/>
          <w:b w:val="false"/>
          <w:i w:val="false"/>
          <w:color w:val="000000"/>
          <w:sz w:val="28"/>
        </w:rPr>
        <w:t>
      11-тармақтың екiншi сөйлемi мынадай редакцияда жазылсын:
</w:t>
      </w:r>
      <w:r>
        <w:br/>
      </w:r>
      <w:r>
        <w:rPr>
          <w:rFonts w:ascii="Times New Roman"/>
          <w:b w:val="false"/>
          <w:i w:val="false"/>
          <w:color w:val="000000"/>
          <w:sz w:val="28"/>
        </w:rPr>
        <w:t>
      "Бұл ретте бастапқы бағаны бағалаушының мүлiктi бағалау жөнiндегі есебiнiң деректерiне сүйене отырып, құрамы мен функцияларын Қазақстан Республикасының Қаржы министрлiгi айқындайтын комиссия анықтайды.";
</w:t>
      </w:r>
      <w:r>
        <w:br/>
      </w:r>
      <w:r>
        <w:rPr>
          <w:rFonts w:ascii="Times New Roman"/>
          <w:b w:val="false"/>
          <w:i w:val="false"/>
          <w:color w:val="000000"/>
          <w:sz w:val="28"/>
        </w:rPr>
        <w:t>
      13-тармақта:
</w:t>
      </w:r>
      <w:r>
        <w:br/>
      </w:r>
      <w:r>
        <w:rPr>
          <w:rFonts w:ascii="Times New Roman"/>
          <w:b w:val="false"/>
          <w:i w:val="false"/>
          <w:color w:val="000000"/>
          <w:sz w:val="28"/>
        </w:rPr>
        <w:t>
      ", сатып алу-сату шартын жасасу күнi, уақыты және орны туралы" деген сөздер алынып тасталсын;
</w:t>
      </w:r>
      <w:r>
        <w:br/>
      </w:r>
      <w:r>
        <w:rPr>
          <w:rFonts w:ascii="Times New Roman"/>
          <w:b w:val="false"/>
          <w:i w:val="false"/>
          <w:color w:val="000000"/>
          <w:sz w:val="28"/>
        </w:rPr>
        <w:t>
      "аукционды ұйымдастырушы" деген сөз "салық қызметi органы" деген сөзбен ауыстырылсын;
</w:t>
      </w:r>
      <w:r>
        <w:br/>
      </w:r>
      <w:r>
        <w:rPr>
          <w:rFonts w:ascii="Times New Roman"/>
          <w:b w:val="false"/>
          <w:i w:val="false"/>
          <w:color w:val="000000"/>
          <w:sz w:val="28"/>
        </w:rPr>
        <w:t>
      22-тармақта:
</w:t>
      </w:r>
      <w:r>
        <w:br/>
      </w:r>
      <w:r>
        <w:rPr>
          <w:rFonts w:ascii="Times New Roman"/>
          <w:b w:val="false"/>
          <w:i w:val="false"/>
          <w:color w:val="000000"/>
          <w:sz w:val="28"/>
        </w:rPr>
        <w:t>
      "аукционды ұйымдастырушы мен салық төлеушi арасында келiсiлген" деген сөздер "осы Ереженiң 11-тармағында көрсетiлген комиссия анықтаған" деген сөздермен ауыстырылсын;
</w:t>
      </w:r>
      <w:r>
        <w:br/>
      </w:r>
      <w:r>
        <w:rPr>
          <w:rFonts w:ascii="Times New Roman"/>
          <w:b w:val="false"/>
          <w:i w:val="false"/>
          <w:color w:val="000000"/>
          <w:sz w:val="28"/>
        </w:rPr>
        <w:t>
      мынадай мазмұндағы екiншi абзацпен толықтырылсын:
</w:t>
      </w:r>
      <w:r>
        <w:br/>
      </w:r>
      <w:r>
        <w:rPr>
          <w:rFonts w:ascii="Times New Roman"/>
          <w:b w:val="false"/>
          <w:i w:val="false"/>
          <w:color w:val="000000"/>
          <w:sz w:val="28"/>
        </w:rPr>
        <w:t>
      "Егер бюджетке аударылуға тиесiлi сома салық төлеушiнiң билiк етуi шектелген мүлкiн тiзiмдеу актiсiнде белгiленген сомадан аз болса, мүлiкке билiк етудi шектеу туралы шешiмдi шығарған салық қызметi органы құндағы айырманы өтеу мақсатында мүлiктiң қосымша санына билiк етудi шектеу туралы шешiм шығарады. Бұл жағдайда аукционды ұйымдастырушының сыйақысы төленбейдi.";
</w:t>
      </w:r>
      <w:r>
        <w:br/>
      </w:r>
      <w:r>
        <w:rPr>
          <w:rFonts w:ascii="Times New Roman"/>
          <w:b w:val="false"/>
          <w:i w:val="false"/>
          <w:color w:val="000000"/>
          <w:sz w:val="28"/>
        </w:rPr>
        <w:t>
      26-тармақтың екiншi абзацындағы екiншi сөйлем алынып тасталсын;
</w:t>
      </w:r>
      <w:r>
        <w:br/>
      </w:r>
      <w:r>
        <w:rPr>
          <w:rFonts w:ascii="Times New Roman"/>
          <w:b w:val="false"/>
          <w:i w:val="false"/>
          <w:color w:val="000000"/>
          <w:sz w:val="28"/>
        </w:rPr>
        <w:t>
      27-тармақтың екiншi сөйлемi мынадай редакцияда жазылсын:
</w:t>
      </w:r>
      <w:r>
        <w:br/>
      </w:r>
      <w:r>
        <w:rPr>
          <w:rFonts w:ascii="Times New Roman"/>
          <w:b w:val="false"/>
          <w:i w:val="false"/>
          <w:color w:val="000000"/>
          <w:sz w:val="28"/>
        </w:rPr>
        <w:t>
      "Бұл ретте аукционды ұйымдастырушы екi жұмыс күнi iшiнде мүлiктi бағалауға және аукционды ұйымдастыруға кеткен шығындарды шегере отырып, арнайы бюджеттiк шотқа есептеу үшiн кепiлдiк жарнаның сомасын банкке немесе банктiк операциялардың жекелеген түрлерiн жүзеге асыратын ұйымға енгiзедi.";
</w:t>
      </w:r>
      <w:r>
        <w:br/>
      </w:r>
      <w:r>
        <w:rPr>
          <w:rFonts w:ascii="Times New Roman"/>
          <w:b w:val="false"/>
          <w:i w:val="false"/>
          <w:color w:val="000000"/>
          <w:sz w:val="28"/>
        </w:rPr>
        <w:t>
      28-тармақта:
</w:t>
      </w:r>
      <w:r>
        <w:br/>
      </w:r>
      <w:r>
        <w:rPr>
          <w:rFonts w:ascii="Times New Roman"/>
          <w:b w:val="false"/>
          <w:i w:val="false"/>
          <w:color w:val="000000"/>
          <w:sz w:val="28"/>
        </w:rPr>
        <w:t>
      "кейiннен аудару үшiн сатушының банктiк шотына" деген сөздер алынып тасталсын;
</w:t>
      </w:r>
      <w:r>
        <w:br/>
      </w:r>
      <w:r>
        <w:rPr>
          <w:rFonts w:ascii="Times New Roman"/>
          <w:b w:val="false"/>
          <w:i w:val="false"/>
          <w:color w:val="000000"/>
          <w:sz w:val="28"/>
        </w:rPr>
        <w:t>
      мынадай мазмұндағы екiншi абзацпен толықтырылсын:
</w:t>
      </w:r>
      <w:r>
        <w:br/>
      </w:r>
      <w:r>
        <w:rPr>
          <w:rFonts w:ascii="Times New Roman"/>
          <w:b w:val="false"/>
          <w:i w:val="false"/>
          <w:color w:val="000000"/>
          <w:sz w:val="28"/>
        </w:rPr>
        <w:t>
      "Аукционды ұйымдастырушы сатып алу-сату шартын жасасқаннан кейiн екi банк күнi iшiнде кепiлдiк жарнасының сыйақысы сомасынан асатын мөлшерде оның бiр бөлiгiн бюджетке аударады. Кепiлдiк жарнасының сомасы аукционды ұйымдастырушы сыйақысының сомасынан аз болған жағдайда, оған айырманы жеңiмпаз мүлiктi сатып алу-сату шартында көрсетiлген деректемелер бойынша төлейдi. Бағалаушының қызметтер көрсетуiне ақы төлеудi мүлiкке ақы төлеу сомасынан жеңiмпаз төлейдi.".
</w:t>
      </w:r>
      <w:r>
        <w:br/>
      </w:r>
      <w:r>
        <w:rPr>
          <w:rFonts w:ascii="Times New Roman"/>
          <w:b w:val="false"/>
          <w:i w:val="false"/>
          <w:color w:val="000000"/>
          <w:sz w:val="28"/>
        </w:rPr>
        <w:t>
      32-тармақта:
</w:t>
      </w:r>
      <w:r>
        <w:br/>
      </w: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"Аукционды ұйымдастырушы салық қызметi органының салық төлеушiнiң салық берешегiн өтегенi туралы жазбаша хабарламаны алған күннен бастап екi жұмыс күнi iшiнде мүлiктi аукционнан алу туралы қатысушыларды хабардар етедi.";
</w:t>
      </w:r>
      <w:r>
        <w:br/>
      </w:r>
      <w:r>
        <w:rPr>
          <w:rFonts w:ascii="Times New Roman"/>
          <w:b w:val="false"/>
          <w:i w:val="false"/>
          <w:color w:val="000000"/>
          <w:sz w:val="28"/>
        </w:rPr>
        <w:t>
      мынадай мазмұндағы үшiншi абзацпен толықтырылсын:
</w:t>
      </w:r>
      <w:r>
        <w:br/>
      </w:r>
      <w:r>
        <w:rPr>
          <w:rFonts w:ascii="Times New Roman"/>
          <w:b w:val="false"/>
          <w:i w:val="false"/>
          <w:color w:val="000000"/>
          <w:sz w:val="28"/>
        </w:rPr>
        <w:t>
      "Бұл жағдайда бағалау мен аукционды ұйымдастыру бойынша жасалған барлық шығыстарды салық төлеуші өтейді.".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