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ded26" w14:textId="0fded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2001 жылғы 19 желтоқсандағы N 1660 қаулысына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қаулысы. 2003 жылғы 15 қаңтар N 18. Күші жойылды - ҚР Үкіметінің 2008 жылғы 31 желтоқсандағы N 1332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Қаулының күші жойылды - ҚР Үкіметінің 2008 жылғы 31 желтоқсандағы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1332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(2009 жылғы 1 қаңтардан бастап қолданысқа енгізіледі) 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"Заңды тұлғаларды мемлекеттік тіркеу үшін алым төлеу ставкаларын бекіту туралы" Қазақстан Республикасы Үкіметінің 2001 жылғы 19 желтоқсандағы N 1660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(Қазақстан Республикасының ПҮКЖ-ы, 2001 ж., N 47, 559-құжат) мынадай толықтыру енгізілсін: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Заңды тұлғаларды мемлекеттік тіркеу үшін алым төлеу ставкаларында: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1-тармақтың 3) тармақшасы "бірлестіктерінен," деген сөзден кейін "сондай-ақ мүгедектердің қоғамдық бірлестіктерінен," деген сөздермен толықтырылсын.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ресми жарияланған күнінен бастап күшіне енеді.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