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6fa67" w14:textId="ba6fa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дәрілік заттар айналымы мәселелерi бойынша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29 желтоқсан N 1411</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Республикасының кейбiр заң актiлерiне дәрiлiк заттар айналымы мәселелерi бойынша өзгерiстер мен толықтырулар енгiзу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Жоба  </w:t>
      </w:r>
    </w:p>
    <w:bookmarkEnd w:id="0"/>
    <w:p>
      <w:pPr>
        <w:spacing w:after="0"/>
        <w:ind w:left="0"/>
        <w:jc w:val="left"/>
      </w:pPr>
      <w:r>
        <w:rPr>
          <w:rFonts w:ascii="Times New Roman"/>
          <w:b/>
          <w:i w:val="false"/>
          <w:color w:val="000000"/>
        </w:rPr>
        <w:t xml:space="preserve"> Қазақстан Республикасының 3аңы  Қазақстан Pecпубликасының кейбiр заңнамалық актiлерiне дәрілік заттар айналымы мәселелерi бойынша өзгерiстер мен толықтырулар енгiзу туралы </w:t>
      </w:r>
    </w:p>
    <w:p>
      <w:pPr>
        <w:spacing w:after="0"/>
        <w:ind w:left="0"/>
        <w:jc w:val="both"/>
      </w:pPr>
      <w:r>
        <w:rPr>
          <w:rFonts w:ascii="Times New Roman"/>
          <w:b w:val="false"/>
          <w:i w:val="false"/>
          <w:color w:val="000000"/>
          <w:sz w:val="28"/>
        </w:rPr>
        <w:t xml:space="preserve">      Қазақстан Республикасының мынадай заңнамалық актілерiне өзгерiстер мен толықтырулар енгізілсін: </w:t>
      </w:r>
    </w:p>
    <w:bookmarkStart w:name="z2" w:id="1"/>
    <w:p>
      <w:pPr>
        <w:spacing w:after="0"/>
        <w:ind w:left="0"/>
        <w:jc w:val="both"/>
      </w:pPr>
      <w:r>
        <w:rPr>
          <w:rFonts w:ascii="Times New Roman"/>
          <w:b w:val="false"/>
          <w:i w:val="false"/>
          <w:color w:val="000000"/>
          <w:sz w:val="28"/>
        </w:rPr>
        <w:t>
      1. "Лицензиялау туралы" Қазақстан Республикасының 1995 ж., 17 сәуiрдегi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Жоғарғы Кеңесінің Жаршысы, 1995 ж., N 3-4, 37-құжат; N 12, 88-құжат; N 14, 93-құжат; N 15-16, 109-құжат; N 24, 162-құжат; Қазақстан Республикасы Парламентінің Жаршысы, 1996 ж., N 8-9, 236-құжат; 1997 ж., N 1-2, 8-құжат; N 7, 80-құжат; N 11, 144, 149-құжаттар; N 12, 184-құжат; N 3-14, 195, 205-құжаттар; N 22, 333-құжат; 1998 ж., N 14, 201-құжат; N 16, 219-құжат; N 17-18, 222, 224, 225-құжаттар; N 23, 416-құжат; N 24, 452-құжат; 1999 ж., N 20, 721, 727-құжаттар; N 21, 787-құжат; N 22, 791-құжат; N 3, 931-құжат; N 24, 1066-құжат; 2000 ж., N 10, 248-құжат; N 22, 408-құжат; 2001 ж., N 1, 7-құжат; N 8, 52, 54-құжаттар; N 13-14, 173, 176-құжаттар; N 23, 321-құжат; N 24, 338-құжат; 2002 ж., N 2, 17-құжат; N 15, 151-құжат): </w:t>
      </w:r>
      <w:r>
        <w:br/>
      </w:r>
      <w:r>
        <w:rPr>
          <w:rFonts w:ascii="Times New Roman"/>
          <w:b w:val="false"/>
          <w:i w:val="false"/>
          <w:color w:val="000000"/>
          <w:sz w:val="28"/>
        </w:rPr>
        <w:t xml:space="preserve">
      9-баптағы 1-тармақтың 28)-тармақшасы мынадай редакцияда жазылсын: </w:t>
      </w:r>
      <w:r>
        <w:br/>
      </w:r>
      <w:r>
        <w:rPr>
          <w:rFonts w:ascii="Times New Roman"/>
          <w:b w:val="false"/>
          <w:i w:val="false"/>
          <w:color w:val="000000"/>
          <w:sz w:val="28"/>
        </w:rPr>
        <w:t xml:space="preserve">
      "28) дәрілік заттарды өндiру, дайындау, көтерме, бөлшек саудасы;". </w:t>
      </w:r>
    </w:p>
    <w:bookmarkEnd w:id="1"/>
    <w:bookmarkStart w:name="z3" w:id="2"/>
    <w:p>
      <w:pPr>
        <w:spacing w:after="0"/>
        <w:ind w:left="0"/>
        <w:jc w:val="both"/>
      </w:pPr>
      <w:r>
        <w:rPr>
          <w:rFonts w:ascii="Times New Roman"/>
          <w:b w:val="false"/>
          <w:i w:val="false"/>
          <w:color w:val="000000"/>
          <w:sz w:val="28"/>
        </w:rPr>
        <w:t>
      2. "Қазақстан Республикасында азаматтардың денсаулығын сақтау туралы" Қазақстан Республикасының 1997 ж., 19 мамырдағы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Парламентінің Жаршысы, 1997 ж., N 10, 109-құжат; 1998 ж., N 14, 201-құжат; 1998 ж., N 24, 434-құжат; 1999 ж., N 8, 247-құжат; 1999 ж., N 23, 927-құжат; 2002 ж., N 671-құжат): </w:t>
      </w:r>
      <w:r>
        <w:br/>
      </w:r>
      <w:r>
        <w:rPr>
          <w:rFonts w:ascii="Times New Roman"/>
          <w:b w:val="false"/>
          <w:i w:val="false"/>
          <w:color w:val="000000"/>
          <w:sz w:val="28"/>
        </w:rPr>
        <w:t xml:space="preserve">
      1) 5-баптың 2-тармағы мынадай мазмұндағы абзацтармен толықтырылсын: </w:t>
      </w:r>
      <w:r>
        <w:br/>
      </w:r>
      <w:r>
        <w:rPr>
          <w:rFonts w:ascii="Times New Roman"/>
          <w:b w:val="false"/>
          <w:i w:val="false"/>
          <w:color w:val="000000"/>
          <w:sz w:val="28"/>
        </w:rPr>
        <w:t xml:space="preserve">
      "дәрілік заттарға нормаларды, дәрілік заттардың жiктемесiн, Қазақстан Республикасының Мемлекеттік фармакопеясын бекiтедi; </w:t>
      </w:r>
      <w:r>
        <w:br/>
      </w:r>
      <w:r>
        <w:rPr>
          <w:rFonts w:ascii="Times New Roman"/>
          <w:b w:val="false"/>
          <w:i w:val="false"/>
          <w:color w:val="000000"/>
          <w:sz w:val="28"/>
        </w:rPr>
        <w:t xml:space="preserve">
      Қазақстан Республикасының заңнамасында белгiленетiн тегiн медициналық көмектiң кепiлдiк берiлген көлемi шеңберiнде тегiн дәрілік көмек көрсетуге арналған негiзгi дәрілік заттардың тiзiмiн бекiтедi; </w:t>
      </w:r>
      <w:r>
        <w:br/>
      </w:r>
      <w:r>
        <w:rPr>
          <w:rFonts w:ascii="Times New Roman"/>
          <w:b w:val="false"/>
          <w:i w:val="false"/>
          <w:color w:val="000000"/>
          <w:sz w:val="28"/>
        </w:rPr>
        <w:t xml:space="preserve">
      дәрілік заттарды мемлекеттiк тiркеудi, тiркеудi және нормативтік құжатта көрсетiлмеген адамдардың денсаулығына қауіпті жанама әсерлерi анықталған жағдайда мемлекеттік тiркеу туралы шешiмiн қайтарып алудың тәртiбiн белгiлейдi."; </w:t>
      </w:r>
      <w:r>
        <w:br/>
      </w:r>
      <w:r>
        <w:rPr>
          <w:rFonts w:ascii="Times New Roman"/>
          <w:b w:val="false"/>
          <w:i w:val="false"/>
          <w:color w:val="000000"/>
          <w:sz w:val="28"/>
        </w:rPr>
        <w:t xml:space="preserve">
      2) 34-баптың 2 және 3-тармақтары мынадай редакцияда жазылсын: </w:t>
      </w:r>
      <w:r>
        <w:br/>
      </w:r>
      <w:r>
        <w:rPr>
          <w:rFonts w:ascii="Times New Roman"/>
          <w:b w:val="false"/>
          <w:i w:val="false"/>
          <w:color w:val="000000"/>
          <w:sz w:val="28"/>
        </w:rPr>
        <w:t xml:space="preserve">
      "2. Дәрілік заттар айналымы саласындағы уәкiлеттi мемлекеттік орган және оның аумақтық органдарының фармацевтикалық қызметпен айналысуға берген лицензиясы бар дәрілік заттар айналымының субъектiлерi белгiленген тәртiппен мемлекеттік тiркеуден өткен дәрілік заттарды Қазақстан Республикасының сәйкестiк сертификаты болған жағдайда сатуға құқылы. </w:t>
      </w:r>
      <w:r>
        <w:br/>
      </w:r>
      <w:r>
        <w:rPr>
          <w:rFonts w:ascii="Times New Roman"/>
          <w:b w:val="false"/>
          <w:i w:val="false"/>
          <w:color w:val="000000"/>
          <w:sz w:val="28"/>
        </w:rPr>
        <w:t xml:space="preserve">
      3. Дәрілік заттардың фармацевтикалық қызметiне мемлекеттiк қадағалау, қауiпсiздігіне, тиiмділігi мен сапасына бақылауды дәрілік заттар айналымы саласындағы уәкілеттi мемлекеттiк орган мен оның аумақтық органдары жүзеге асырады."; </w:t>
      </w:r>
      <w:r>
        <w:br/>
      </w:r>
      <w:r>
        <w:rPr>
          <w:rFonts w:ascii="Times New Roman"/>
          <w:b w:val="false"/>
          <w:i w:val="false"/>
          <w:color w:val="000000"/>
          <w:sz w:val="28"/>
        </w:rPr>
        <w:t xml:space="preserve">
      3) 42-баптың бесiншi абзацы мынадай редакцияда жазылсын: </w:t>
      </w:r>
      <w:r>
        <w:br/>
      </w:r>
      <w:r>
        <w:rPr>
          <w:rFonts w:ascii="Times New Roman"/>
          <w:b w:val="false"/>
          <w:i w:val="false"/>
          <w:color w:val="000000"/>
          <w:sz w:val="28"/>
        </w:rPr>
        <w:t xml:space="preserve">
      "негiзгi дәрілік заттарды өндiру мен сатып алуды ұйымдастыруды".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