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2e02" w14:textId="2222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27 желтоқсан N 1382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кейбір жарлықтарының күші жойылды деп тану туралы" Қазақстан Республикасының Президенті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кейбір жарлықтарының күші жойылды деп тану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"Қазақстан Республикасының Фармацевтік және медициналық өнеркәсібін дамытудың мемлекеттік бағдарламасы туралы" 1997 жылғы 20 тамыздағы N 3621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39, 367-құжат);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Президентінің "Қазақстан Республикасының Фармацевтік және медициналық өнеркәсібін дамытудың мемлекеттік бағдарламасы туралы" Қазақстан Республикасы Президентінің 1997 жылғы 20 тамыздағы N 3621 Жарлығына өзгеріс енгізу туралы" 1998 жылғы 14 шілдедегі N 4013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Президентінің 1997 жылғы 20 тамыздағы N 3621 Жарлығына өзгерістер мен толықтырулар енгізу туралы" Қазақстан Республикасы Президентінің 2000 жылғы 6 қаңтардағы N 323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Президентінің 1997 жылғы 20 тамыздағы N 3621 Жарлығына толықтыру енгізу туралы" Қазақстан Республикасы Президентінің 2000 жылғы 14 желтоқсандағы N 512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54, 592-құжат).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