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81c10" w14:textId="6981c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"Маңғышлақ атом энергиясы комбинаты" республикалық мемлекеттiк кәсіпорнының конкурстық массасын сатудың ерекше шарттары мен тәртiбi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2002 жылғы 23 желтоқсан N 1341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"Маңғышлақ атом энергиясы комбинаты" республикалық мемлекеттік кәсіпорнына оңалту рәсiмiн қолданудың қанағаттанғысыз нәтижелеріне, ауыр қаржы-экономикалық жағдайына әрі оның дәрменсiздігіне байланысты, сондай-ақ оның ел экономикасы үшiн маңызды стратегиялық мәнiн ескере отырып және "Банкроттық туралы" Қазақстан Республикасының 1997 жылғы 21 қаңтардағы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 </w:t>
      </w:r>
      <w:r>
        <w:rPr>
          <w:rFonts w:ascii="Times New Roman"/>
          <w:b w:val="false"/>
          <w:i w:val="false"/>
          <w:color w:val="000000"/>
          <w:sz w:val="28"/>
        </w:rPr>
        <w:t xml:space="preserve"> 2-бабының 4-тармағына сәйкес Қазақстан Республикасының Yкiметi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Қаржы министрлiгi заңнамада белгiленген тәртiппен бір апта мерзiмде "Маңғышлақ атом энергиясы комбинаты" республикалық мемлекеттiк кәсіпорнын (бұдан әрі - Кәсіпорын) оңалту рәсiмiн тоқтату, оны банкрот деп тану туралы өтiнiшпен сотқа жүгінуді қамтамасыз етсiн.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Сот Кәсіпорынды банкрот деп тану және конкурстық іс жүргiзудi қозғау туралы шешiм қабылдаған жағдайда, оның конкурстық массасын сатудың мыналарды көздейтiн ерекше шарттары мен тәртiбi белгiленсiн: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БН-350 реакторының энергиямен, жылумен, сумен үздiксiз жабдықталуы және радиациялық қауіпсiздігін қолдау үшiн қажеттi өндiрiстiң бiрыңғай технологиялық циклын қамтамасыз ететiн Кәсіпорынның мүлiктік кешенiн бiрыңғай лотпен (бұдан әрi - лот) сатуды;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лотты сатудың ең төмен бағасын әкiмшiлiк шығыстар мен бiрiншi және екiншi кезектегi кредиторлар талаптарының сомасынан төмен емес етiп белгiлеудi;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аукционға тек атом энергетикасы немесе өнеркәсiп объектiлерiн пайдалануға лицензиясы бар мамандандырылған заңды тұлғалардың қатысуын, сондай-ақ атом энергетикасы мен өнеркәсiбiнiң Қазақстан рыногындағы жұмыс тәжiрибесiнің 5 (бec) жылдан кем болмауын;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Кәсiпорынның үздiксiз жұмыс iстеуiн қамтамасыз ету мақсатында қолданыстағы заңнамаға сәйкес конкурстық басқарушыға шарттар жасасу құқығын берудi.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Koнкурстық массаны сатып алушыларға мыналарды: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сатып алушының өндiрiстiк-технологиялық циклдың, тұтынушыларды энергиямен, жылумен, сумен жабдықтаудың және табиғат қорғау объектiлерiнің жұмысының үздiксiздігін қамтамасыз ету жөнiнде мiндеттемелер қабылдауын;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сатып алушының Кәсiпорын қызметкерлерiнің жұмыспен қамтылуын қамтамасыз ету жөнiнде мiндеттемелер қабылдауын көздейтiн қосымша талаптар белгiленсiн.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Энергетика және минералдық ресурстар министрлiгi: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заңнамада белгіленген тәртiппен сатып алушының сатып алу-сату шарты бойынша өз міндеттемелерін орындауын бақылауды жүзеге асыруды қамтамасыз етсiн;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Кәсіпорынның мүліктiк кешенiн жарғылық капиталында мемлекет үлесi бар сатып алушы сатып алған жағдайда Кәсiпорынның қаржы-экономикалық жағдайын тұрақтандыру әрi өндiрiстiк қызметiн қалпына келтiру үшiн дивидендтердi өндiрiстiк-техникалық қайта жарақтандыруға, өндiрiсi мен инфрақұрылымын дамытуға жiберу туралы шешiм қабылдасын.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қаулының орындалуын бақылау Қазақстан Республикасы Премьер-Министрінің орынбасары К.Қ.Мәсiмовке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Осы қаулы қол қойылған күнiнен бастап күшiне енедi.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