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4873" w14:textId="b024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13 тамыздағы N 1057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21 қараша N 1234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"Махамбет Өтемісовтің 200 жылдық мерейтойын дайындау және өткізу туралы" Қазақстан Республикасы Үкіметінің 2001 жылғы 13 тамыздағы N 1057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29, 373-құжат)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Өтемісовтің 200 жылдық мерейтойын дайындау және өткізу жөніндегі республикалық мерейтой комиссиясының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Мұхаметжанов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 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Әлеуметтік-мәдени даму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 коммуникациялар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 - Атырау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Әмірханұлы          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министрлігі Мәдениет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"Тілеухан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Қанайұлы         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министрлігі Мәдениет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Есдәулет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Ұлықбек Оразбайұлы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Әлеметтік-мәдени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бөлімі мәдениет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меңгерушісі"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"Тілеухан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Қанайұлы         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Есдәулет                   - "Қазақ әдебиеті" газетінің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Ұлықбек Оразбайұлы           бас редакторы".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 мыналар шығарылсын: Мусин Ерік Мазанұлы, Шнейдмюллер Владимир Викторович, Дәукеев Серікбек Жүсіпбекұлы, Қасейінов Дүйсен Қорабайұлы.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