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5639" w14:textId="eda5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"ҚазТрансГаз" жабық акционерлiк қоғамына "Амангелдi" газ кен орнын игеруге уақытша жер пайдалану құқығын беру туралы</w:t>
      </w:r>
    </w:p>
    <w:p>
      <w:pPr>
        <w:spacing w:after="0"/>
        <w:ind w:left="0"/>
        <w:jc w:val="both"/>
      </w:pPr>
      <w:r>
        <w:rPr>
          <w:rFonts w:ascii="Times New Roman"/>
          <w:b w:val="false"/>
          <w:i w:val="false"/>
          <w:color w:val="000000"/>
          <w:sz w:val="28"/>
        </w:rPr>
        <w:t>Қазақстан Республикасы Үкіметінің 2002 жылғы 22 қазандағы N 1139 Қаулысы</w:t>
      </w:r>
    </w:p>
    <w:p>
      <w:pPr>
        <w:spacing w:after="0"/>
        <w:ind w:left="0"/>
        <w:jc w:val="both"/>
      </w:pPr>
      <w:bookmarkStart w:name="z1" w:id="0"/>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ЕТЕДI: </w:t>
      </w:r>
      <w:r>
        <w:br/>
      </w:r>
      <w:r>
        <w:rPr>
          <w:rFonts w:ascii="Times New Roman"/>
          <w:b w:val="false"/>
          <w:i w:val="false"/>
          <w:color w:val="000000"/>
          <w:sz w:val="28"/>
        </w:rPr>
        <w:t xml:space="preserve">
      1. Орман қоры санатындағы жерлерден өнеркәсiп, көлiк, байланыс, қорғаныс және өзге де ауыл шаруашылығынан тыс мақсаттағы жер санатына ауыстырылсын: </w:t>
      </w:r>
      <w:r>
        <w:br/>
      </w:r>
      <w:r>
        <w:rPr>
          <w:rFonts w:ascii="Times New Roman"/>
          <w:b w:val="false"/>
          <w:i w:val="false"/>
          <w:color w:val="000000"/>
          <w:sz w:val="28"/>
        </w:rPr>
        <w:t xml:space="preserve">
      Жамбыл облысының Мойынқұм ауданындағы орман және жануарлар дүниесiн қорғау жөнiндегi Мойынқұм мемлекеттiк мекемесiнiң Төменгi Шу орманшылығының жерлерiнен жалпы алаңы 1842 (бiр мың сегiз жүз қырық екi) гектар, оның iшiнде: 914 (тоғыз жүз он төрт) гектар жайылымдық, 928 (тоғыз жүз жиырма сегiз) гектар орман орналасқан жерлер; </w:t>
      </w:r>
      <w:r>
        <w:br/>
      </w:r>
      <w:r>
        <w:rPr>
          <w:rFonts w:ascii="Times New Roman"/>
          <w:b w:val="false"/>
          <w:i w:val="false"/>
          <w:color w:val="000000"/>
          <w:sz w:val="28"/>
        </w:rPr>
        <w:t xml:space="preserve">
      Жамбыл облысының Талас ауданындағы орман және жануарлар дүниесiн қорғау жөнiндегi Ақкөл мемлекеттiк мекемесiнiң Аққұм және Кеңес орманшылығының жерлерiнен жалпы алаңы 2227 (екi мың екi жүз жиырма жетi) гектар, оның iшiнде: 614 (алты жүз он төрт) гектар жайылымдық, 1613 (бiр мың алты жүз он үш) гектар орман орналасқан жерлер. </w:t>
      </w:r>
      <w:r>
        <w:br/>
      </w:r>
      <w:r>
        <w:rPr>
          <w:rFonts w:ascii="Times New Roman"/>
          <w:b w:val="false"/>
          <w:i w:val="false"/>
          <w:color w:val="000000"/>
          <w:sz w:val="28"/>
        </w:rPr>
        <w:t xml:space="preserve">
      2. Осы қаулының 1-тармағында көрсетiлген жерлердi Жамбыл облысы Мойынқұм және Талас аудандарының әкiмдерi заңнамада белгiленген тәртiппен 83879712 (сексен үш миллион сегiз жүз жетпiс тоғыз мың жетi жүз он екi) теңге мөлшерiндегi орман шаруашылығы өндiрiсiнiң ысырабы республикалық бюджетке аударылғаннан кейiн "ҚазТрансГаз" жабық акционерлiк қоғамына 31 жыл мерзiмге Амангелдi кен орнын игеруге уақытша жер пайдалану құқығымен берсiн.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