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0cc1" w14:textId="e500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Үкiметінiң 1999 жылғы 5 шiлдедегi N 930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11 қазандағы N 1113 Қаулысы. Күші жойылды - Қазақстан Республикасы Үкіметінің 2008 жылғы 24 сәуірдегі N 387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министрлiгi Мемлекеттiк мүлiк және жекешелендiру комитетiнiң мәселелерi" туралы Қазақстан Республикасы Үкiметiнiң 1999 жылғы 5 шiлдедегі N 930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32-33, 295-құжат) мынадай өзгерiстер мен толықтырулар енгiзiлсiн:
</w:t>
      </w:r>
      <w:r>
        <w:br/>
      </w:r>
      <w:r>
        <w:rPr>
          <w:rFonts w:ascii="Times New Roman"/>
          <w:b w:val="false"/>
          <w:i w:val="false"/>
          <w:color w:val="000000"/>
          <w:sz w:val="28"/>
        </w:rPr>
        <w:t>
      1) көрсетiлген қаулымен бекiтiлген Қазақстан Республикасы Қаржы министрлiгiнiң Мемлекеттiк мүлiк және жекешелендiру комитетi туралы ережеге:
</w:t>
      </w:r>
      <w:r>
        <w:br/>
      </w:r>
      <w:r>
        <w:rPr>
          <w:rFonts w:ascii="Times New Roman"/>
          <w:b w:val="false"/>
          <w:i w:val="false"/>
          <w:color w:val="000000"/>
          <w:sz w:val="28"/>
        </w:rPr>
        <w:t>
      11-тармақ 8) тармақшасындағы "жүргізу" деген сөзден кейiн ";" белгiсi қойылып, мынадай мазмұндағы 9) тармақшамен толықтырылсын:
</w:t>
      </w:r>
      <w:r>
        <w:br/>
      </w:r>
      <w:r>
        <w:rPr>
          <w:rFonts w:ascii="Times New Roman"/>
          <w:b w:val="false"/>
          <w:i w:val="false"/>
          <w:color w:val="000000"/>
          <w:sz w:val="28"/>
        </w:rPr>
        <w:t>
      "9) республикалық мемлекеттік кәсiпорындарға шаруашылық жүргiзу немесе жедел басқару құқығында тиесiлi мүлiктiң тиiмдi пайдаланылуын бақылау";
</w:t>
      </w:r>
      <w:r>
        <w:br/>
      </w:r>
      <w:r>
        <w:rPr>
          <w:rFonts w:ascii="Times New Roman"/>
          <w:b w:val="false"/>
          <w:i w:val="false"/>
          <w:color w:val="000000"/>
          <w:sz w:val="28"/>
        </w:rPr>
        <w:t>
      12-тармақта: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республикалық мемлекеттiк кәсiпорындарға қатысты республикалық меншiк құқығы субъектiсi;";
</w:t>
      </w:r>
      <w:r>
        <w:br/>
      </w:r>
      <w:r>
        <w:rPr>
          <w:rFonts w:ascii="Times New Roman"/>
          <w:b w:val="false"/>
          <w:i w:val="false"/>
          <w:color w:val="000000"/>
          <w:sz w:val="28"/>
        </w:rPr>
        <w:t>
      17) тармақшадағы "республикалық мемлекеттiк органдардың" деген сөздерден кейiн ", сондай-ақ оларға ведомстволық бағынысты республикалық мемлекеттiк ұйымдардың" деген сөздермен толықтырылсын, "және иелiк ету" деген сөздер алынып тасталсын;
</w:t>
      </w:r>
      <w:r>
        <w:br/>
      </w:r>
      <w:r>
        <w:rPr>
          <w:rFonts w:ascii="Times New Roman"/>
          <w:b w:val="false"/>
          <w:i w:val="false"/>
          <w:color w:val="000000"/>
          <w:sz w:val="28"/>
        </w:rPr>
        <w:t>
      13-тармақта: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республикалық мемлекеттiк кәсiпорындарға қатысты республикалық меншiк құқығы субъектiсiнiң құзыретiне жататын мәселелер бойынша шешiмдер қабылдауға;";
</w:t>
      </w:r>
      <w:r>
        <w:br/>
      </w:r>
      <w:r>
        <w:rPr>
          <w:rFonts w:ascii="Times New Roman"/>
          <w:b w:val="false"/>
          <w:i w:val="false"/>
          <w:color w:val="000000"/>
          <w:sz w:val="28"/>
        </w:rPr>
        <w:t>
      7) тармақшадағы "мемлекеттiң қатысуымен ұйымдарды қайта ұйымдастыру мен санациялауға" деген сөздер "Қазақстан Республикасының Yкiметi анықтаған экономиканың стратегиялық салаларындағы республикалық мемлекеттiк меншiк объектiлерiн және жекешелендiрiлген ұйымдарды тиiмдi басқарудың мониторингiн жүргiзуге" деген сөздермен ауыстырылсын;
</w:t>
      </w:r>
      <w:r>
        <w:br/>
      </w:r>
      <w:r>
        <w:rPr>
          <w:rFonts w:ascii="Times New Roman"/>
          <w:b w:val="false"/>
          <w:i w:val="false"/>
          <w:color w:val="000000"/>
          <w:sz w:val="28"/>
        </w:rPr>
        <w:t>
      9) тармақшадағы "органдардың" деген сөзден кейiн ", сондай-ақ оларға ведомстволық бағынысты республикалық мемлекеттiк ұйымдардың" деген сөздермен толықтырылсын;
</w:t>
      </w:r>
      <w:r>
        <w:br/>
      </w:r>
      <w:r>
        <w:rPr>
          <w:rFonts w:ascii="Times New Roman"/>
          <w:b w:val="false"/>
          <w:i w:val="false"/>
          <w:color w:val="000000"/>
          <w:sz w:val="28"/>
        </w:rPr>
        <w:t>
      2) көрсетілген қаулымен бекiтiлген Қазақстан Республикасының Қаржы министрлiгi Мемлекеттiк мүлiк және жекешелендіру комитетiнiң құрылымы мынадай редакцияда жазылсын:
</w:t>
      </w:r>
      <w:r>
        <w:br/>
      </w:r>
      <w:r>
        <w:rPr>
          <w:rFonts w:ascii="Times New Roman"/>
          <w:b w:val="false"/>
          <w:i w:val="false"/>
          <w:color w:val="000000"/>
          <w:sz w:val="28"/>
        </w:rPr>
        <w:t>
      "Басшылық
</w:t>
      </w:r>
      <w:r>
        <w:br/>
      </w:r>
      <w:r>
        <w:rPr>
          <w:rFonts w:ascii="Times New Roman"/>
          <w:b w:val="false"/>
          <w:i w:val="false"/>
          <w:color w:val="000000"/>
          <w:sz w:val="28"/>
        </w:rPr>
        <w:t>
      Республикалық мемлекеттiк меншiк объектiлерiн сату басқармасы
</w:t>
      </w:r>
      <w:r>
        <w:br/>
      </w:r>
      <w:r>
        <w:rPr>
          <w:rFonts w:ascii="Times New Roman"/>
          <w:b w:val="false"/>
          <w:i w:val="false"/>
          <w:color w:val="000000"/>
          <w:sz w:val="28"/>
        </w:rPr>
        <w:t>
      Жекешелендiруден кейiнгi бақылау басқармасы
</w:t>
      </w:r>
      <w:r>
        <w:br/>
      </w:r>
      <w:r>
        <w:rPr>
          <w:rFonts w:ascii="Times New Roman"/>
          <w:b w:val="false"/>
          <w:i w:val="false"/>
          <w:color w:val="000000"/>
          <w:sz w:val="28"/>
        </w:rPr>
        <w:t>
      Мемлекеттiк меншiктi басқару әдiснамасы және оны жетiлдіру басқармасы
</w:t>
      </w:r>
      <w:r>
        <w:br/>
      </w:r>
      <w:r>
        <w:rPr>
          <w:rFonts w:ascii="Times New Roman"/>
          <w:b w:val="false"/>
          <w:i w:val="false"/>
          <w:color w:val="000000"/>
          <w:sz w:val="28"/>
        </w:rPr>
        <w:t>
      Мемлекеттiң қатысуы бар мемлекеттік емес заңды тұлғалармен жұмыс жөнiндегi басқарма
</w:t>
      </w:r>
      <w:r>
        <w:br/>
      </w:r>
      <w:r>
        <w:rPr>
          <w:rFonts w:ascii="Times New Roman"/>
          <w:b w:val="false"/>
          <w:i w:val="false"/>
          <w:color w:val="000000"/>
          <w:sz w:val="28"/>
        </w:rPr>
        <w:t>
      Республикалық мемлекеттiк заңды тұлғалармен жұмыс жөнiндегi басқарма
</w:t>
      </w:r>
      <w:r>
        <w:br/>
      </w:r>
      <w:r>
        <w:rPr>
          <w:rFonts w:ascii="Times New Roman"/>
          <w:b w:val="false"/>
          <w:i w:val="false"/>
          <w:color w:val="000000"/>
          <w:sz w:val="28"/>
        </w:rPr>
        <w:t>
      Заң басқармасы
</w:t>
      </w:r>
      <w:r>
        <w:br/>
      </w:r>
      <w:r>
        <w:rPr>
          <w:rFonts w:ascii="Times New Roman"/>
          <w:b w:val="false"/>
          <w:i w:val="false"/>
          <w:color w:val="000000"/>
          <w:sz w:val="28"/>
        </w:rPr>
        <w:t>
      Ұйымдастырушылық-инспекторлық жұмыс басқармасы
</w:t>
      </w:r>
      <w:r>
        <w:br/>
      </w:r>
      <w:r>
        <w:rPr>
          <w:rFonts w:ascii="Times New Roman"/>
          <w:b w:val="false"/>
          <w:i w:val="false"/>
          <w:color w:val="000000"/>
          <w:sz w:val="28"/>
        </w:rPr>
        <w:t>
      Республикалық бюджеттiң кiрiсiне ақшаның түсуiн бақылау бөлiмi".
</w:t>
      </w:r>
      <w:r>
        <w:br/>
      </w:r>
      <w:r>
        <w:rPr>
          <w:rFonts w:ascii="Times New Roman"/>
          <w:b w:val="false"/>
          <w:i w:val="false"/>
          <w:color w:val="000000"/>
          <w:sz w:val="28"/>
        </w:rPr>
        <w:t>
      2. Осы қаулы қол қойылған күнінен бастап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