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4c2" w14:textId="f56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қазандағы N 1587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10 қазан N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"Жекешелендiруге жатпайтын мемлекеттік меншiк объектілерiнiң тiзбесi туралы" Қазақстан Республикасы Yкiметiнiң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43, 513-құжат)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және 2) тармақшаларындағы "2003" деген сан "2006"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2-қосымшаларда тiзбелердiң атауларындағы "2003" деген сан "2006"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