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4b92" w14:textId="c584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сатып алу жөнiндегi агенттiгінiң мәселелерiн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18 қыркүйек N 1031. Күші жойылды - ҚР Үкіметінің 2004 жылғы 29 қазандағы N 1134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Қазақстан Республикасының Мемлекеттiк сатып алу жөнiндегi агенттігі (бұдан әрi - Агенттiк)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Мемлекеттiк сатып алу жөнiндегi комитет таратылсын.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 төрағасының үш орынбасары болуына рұқсат етiлсiн.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2002.11.11. N 1192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Агенттiктi ұстауға арналған шығыстарды қаржыландыру 2002 жылға арналған республикалық бюджетте көзделген Агенттiкке берілетiн штат санының шегуiнде қайта ұйымдастырылған Қазақстан Республикасының Қаржы министрлігін ұстауға арналған қаражат есебiнен жүзеге асырылады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күші жойылды - ҚР Үкіметінің 2003.04.01. N 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Қазақстан Республикасы Мемлекеттік сатып алу жөніндегі агенттігінің қарауында "Электрондық коммерция орталығы" республикалық мемлекеттік қазыналық кәсіпорны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2003.12.13. N 1262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Қосымшаға сәйкес Қазақстан Республикасы Yкiметінiң кейбiр шешiмдерiнiң күшi жойылды деп танылсын.
</w:t>
      </w:r>
    </w:p>
    <w:p>
      <w:pPr>
        <w:spacing w:after="0"/>
        <w:ind w:left="0"/>
        <w:jc w:val="both"/>
      </w:pPr>
      <w:r>
        <w:rPr>
          <w:rFonts w:ascii="Times New Roman"/>
          <w:b w:val="false"/>
          <w:i w:val="false"/>
          <w:color w:val="000000"/>
          <w:sz w:val="28"/>
        </w:rPr>
        <w:t>
      7.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18 қыркүйектегi     
</w:t>
      </w:r>
      <w:r>
        <w:br/>
      </w:r>
      <w:r>
        <w:rPr>
          <w:rFonts w:ascii="Times New Roman"/>
          <w:b w:val="false"/>
          <w:i w:val="false"/>
          <w:color w:val="000000"/>
          <w:sz w:val="28"/>
        </w:rPr>
        <w:t>
N 1031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сатып алу жөніндегі агенттігі (бұдан әрi - Агенттiк) басқаруды және заңнамада көзделген шектерде арнайы атқарушылық және рұқсат етушi функцияларын, сондай-ақ тауарларды, жұмыстарды және қызмет көрсетудi мемлекеттiк сатып алу процесiн салааралық үйлестiруi жүзеге асыратын Үкiмет құрамына кiрмейтiн орталық атқарушы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Президентi мен Үкiметiнiң кесiмдерiне, өзге де нормативтiк құқықтық кесiмдерге,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 мемлекеттiк мекеменiң ұйымдастыру құқықтық нысанындағы заңды тұлға болып табылады, өз атауы мемлекеттiк тiлде жазылған мөрi мен мөртабаны, белгiленген үлгiдегі бланкiлерi, сондай-ақ заңнамаға сәйкес Қазақстан Республикасы Қаржы министрлігінiң қазынашылық органдарында және банкiлерде шоттары болады.
</w:t>
      </w:r>
      <w:r>
        <w:br/>
      </w:r>
      <w:r>
        <w:rPr>
          <w:rFonts w:ascii="Times New Roman"/>
          <w:b w:val="false"/>
          <w:i w:val="false"/>
          <w:color w:val="000000"/>
          <w:sz w:val="28"/>
        </w:rPr>
        <w:t>
      Агенттiк азаматтық-құқықтық қатынастарға өз атынан түседі.
</w:t>
      </w:r>
      <w:r>
        <w:br/>
      </w:r>
      <w:r>
        <w:rPr>
          <w:rFonts w:ascii="Times New Roman"/>
          <w:b w:val="false"/>
          <w:i w:val="false"/>
          <w:color w:val="000000"/>
          <w:sz w:val="28"/>
        </w:rPr>
        <w:t>
      Агенттiк, егер оған заңнамаға сәйкес уәкiлеттiк берiлген болса, мемлекеттің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Агенттiктiң штат санының лимитiн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Агенттiктiң заңды мекен-жайы:
</w:t>
      </w:r>
      <w:r>
        <w:br/>
      </w:r>
      <w:r>
        <w:rPr>
          <w:rFonts w:ascii="Times New Roman"/>
          <w:b w:val="false"/>
          <w:i w:val="false"/>
          <w:color w:val="000000"/>
          <w:sz w:val="28"/>
        </w:rPr>
        <w:t>
      473000, Қазақстан Республикасы,
</w:t>
      </w:r>
      <w:r>
        <w:br/>
      </w:r>
      <w:r>
        <w:rPr>
          <w:rFonts w:ascii="Times New Roman"/>
          <w:b w:val="false"/>
          <w:i w:val="false"/>
          <w:color w:val="000000"/>
          <w:sz w:val="28"/>
        </w:rPr>
        <w:t>
      Астана қаласы, Әуезов көшесi, 126.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Агенттiктiң толық атауы - "Қазақстан Республикасының Мемлекеттiк сатып алу жөнiндегi агенттiгi"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Агенттiктiң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Агенттiктiң қызметiн қаржыландыру тек республикалық бюджеттен жүзеге асырылады.
</w:t>
      </w:r>
      <w:r>
        <w:br/>
      </w:r>
      <w:r>
        <w:rPr>
          <w:rFonts w:ascii="Times New Roman"/>
          <w:b w:val="false"/>
          <w:i w:val="false"/>
          <w:color w:val="000000"/>
          <w:sz w:val="28"/>
        </w:rPr>
        <w:t>
      Агенттiктiң өзiнiң функциялары болып табылатын мiндеттерiн орындау тұрғысында кәсiпкерлiк субъектiлерiмен шарттық қатынас жасауға тыйым салынады.
</w:t>
      </w:r>
      <w:r>
        <w:br/>
      </w:r>
      <w:r>
        <w:rPr>
          <w:rFonts w:ascii="Times New Roman"/>
          <w:b w:val="false"/>
          <w:i w:val="false"/>
          <w:color w:val="000000"/>
          <w:sz w:val="28"/>
        </w:rPr>
        <w:t>
      Агенттiкке заңнамалық кесiмдермен кiрiстер әкелетiн қызметтi жүзеге асыру құқығы берiлген жағдайда, онда мұндай қызметтен алынған кiрiстер республикалық бюджет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Агенттіктiң негiзгі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Агенттiктiң негiзгi мiндеттерi:
</w:t>
      </w:r>
      <w:r>
        <w:br/>
      </w:r>
      <w:r>
        <w:rPr>
          <w:rFonts w:ascii="Times New Roman"/>
          <w:b w:val="false"/>
          <w:i w:val="false"/>
          <w:color w:val="000000"/>
          <w:sz w:val="28"/>
        </w:rPr>
        <w:t>
      1) мемлекеттiк сатып алу саласында мемлекеттiк саясатты жүргiзудi қамтамасыз ету;
</w:t>
      </w:r>
      <w:r>
        <w:br/>
      </w:r>
      <w:r>
        <w:rPr>
          <w:rFonts w:ascii="Times New Roman"/>
          <w:b w:val="false"/>
          <w:i w:val="false"/>
          <w:color w:val="000000"/>
          <w:sz w:val="28"/>
        </w:rPr>
        <w:t>
      2) мемлекеттiк сатып алу мәселелерiн реттейтiн нормативтiк құқықтық кесiмдердi әзiрлеу және бекiту;
</w:t>
      </w:r>
      <w:r>
        <w:br/>
      </w:r>
      <w:r>
        <w:rPr>
          <w:rFonts w:ascii="Times New Roman"/>
          <w:b w:val="false"/>
          <w:i w:val="false"/>
          <w:color w:val="000000"/>
          <w:sz w:val="28"/>
        </w:rPr>
        <w:t>
      3) мемлекеттiк сатып алу процестерiн үйлестiру және оның мониторингі;
</w:t>
      </w:r>
      <w:r>
        <w:br/>
      </w:r>
      <w:r>
        <w:rPr>
          <w:rFonts w:ascii="Times New Roman"/>
          <w:b w:val="false"/>
          <w:i w:val="false"/>
          <w:color w:val="000000"/>
          <w:sz w:val="28"/>
        </w:rPr>
        <w:t>
      4) мемлекеттiк сатып алуға қатысушылардың Қазақстан Республикасының мемлекеттiк сатып алу туралы заңнамасын сақтауын бақылауды жүзеге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Агенттiк заңнамада белгiленген тәртiппен мынадай функцияларды:
</w:t>
      </w:r>
      <w:r>
        <w:br/>
      </w:r>
      <w:r>
        <w:rPr>
          <w:rFonts w:ascii="Times New Roman"/>
          <w:b w:val="false"/>
          <w:i w:val="false"/>
          <w:color w:val="000000"/>
          <w:sz w:val="28"/>
        </w:rPr>
        <w:t>
      1) мемлекеттiк сатып алу саласындағы мемлекеттiк саясатты әзiрлеуi және iске асыруды қамтамасыз етудi;
</w:t>
      </w:r>
      <w:r>
        <w:br/>
      </w:r>
      <w:r>
        <w:rPr>
          <w:rFonts w:ascii="Times New Roman"/>
          <w:b w:val="false"/>
          <w:i w:val="false"/>
          <w:color w:val="000000"/>
          <w:sz w:val="28"/>
        </w:rPr>
        <w:t>
      2) мемлекеттiк сатып алу процестерiн үйлестiрудi және оның мониторингiн;
</w:t>
      </w:r>
      <w:r>
        <w:br/>
      </w:r>
      <w:r>
        <w:rPr>
          <w:rFonts w:ascii="Times New Roman"/>
          <w:b w:val="false"/>
          <w:i w:val="false"/>
          <w:color w:val="000000"/>
          <w:sz w:val="28"/>
        </w:rPr>
        <w:t>
      3) мемлекеттiк сатып алу мәселелерi бойынша нормативтiк құқықтық кесiмдердi жетiлдiру жөнiндегi ұсыныстарды қорытуды және әзiрлеудi, сондай-ақ өз құзыретi шегiнде Қазақстан Республикасының заңнамасына сәйкес нормативтiк құқықтық кесiмдер қабылдауды;
</w:t>
      </w:r>
      <w:r>
        <w:br/>
      </w:r>
      <w:r>
        <w:rPr>
          <w:rFonts w:ascii="Times New Roman"/>
          <w:b w:val="false"/>
          <w:i w:val="false"/>
          <w:color w:val="000000"/>
          <w:sz w:val="28"/>
        </w:rPr>
        <w:t>
      4) Қазақстан Республикасының мемлекеттік сатып алу туралы заңнамасының сақталуын бақылауды;
</w:t>
      </w:r>
      <w:r>
        <w:br/>
      </w:r>
      <w:r>
        <w:rPr>
          <w:rFonts w:ascii="Times New Roman"/>
          <w:b w:val="false"/>
          <w:i w:val="false"/>
          <w:color w:val="000000"/>
          <w:sz w:val="28"/>
        </w:rPr>
        <w:t>
      5) мемлекеттiк сатып алу мәселелерi жөнiндегi есептiлiктiң нысанын, оны жасау мен табыс етудiң тәртiбiн әзiрлеудi;
</w:t>
      </w:r>
      <w:r>
        <w:br/>
      </w:r>
      <w:r>
        <w:rPr>
          <w:rFonts w:ascii="Times New Roman"/>
          <w:b w:val="false"/>
          <w:i w:val="false"/>
          <w:color w:val="000000"/>
          <w:sz w:val="28"/>
        </w:rPr>
        <w:t>
      6) мемлекеттiк сатып алу мәселелерi бойынша конкурстарды ұйымдастырушыларға әдiстемелiк материалдарды, үлгiлiк конкурстық құжаттаманы әзiрлеудi және бекiтудi, консультациялық көмек көрсетудi;
</w:t>
      </w:r>
      <w:r>
        <w:br/>
      </w:r>
      <w:r>
        <w:rPr>
          <w:rFonts w:ascii="Times New Roman"/>
          <w:b w:val="false"/>
          <w:i w:val="false"/>
          <w:color w:val="000000"/>
          <w:sz w:val="28"/>
        </w:rPr>
        <w:t>
      7) сатып алынатын тауарлар, жұмыстар және көрсетiлетiн қызметтердiң номенклатурасы мен көлемiне талдау жасауды;
</w:t>
      </w:r>
      <w:r>
        <w:br/>
      </w:r>
      <w:r>
        <w:rPr>
          <w:rFonts w:ascii="Times New Roman"/>
          <w:b w:val="false"/>
          <w:i w:val="false"/>
          <w:color w:val="000000"/>
          <w:sz w:val="28"/>
        </w:rPr>
        <w:t>
      8) өзiне заңнамамен жүктелген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Агенттiктiң алдына қойылған мiндеттердi шешу және функцияларды жүзеге асыру үшiн заңнамада белгiленген тәртiппен:
</w:t>
      </w:r>
      <w:r>
        <w:br/>
      </w:r>
      <w:r>
        <w:rPr>
          <w:rFonts w:ascii="Times New Roman"/>
          <w:b w:val="false"/>
          <w:i w:val="false"/>
          <w:color w:val="000000"/>
          <w:sz w:val="28"/>
        </w:rPr>
        <w:t>
      1) өз құзыретi шегiнде тапсырыс берушiлерден жоспарланып отырған, жүзеге асырылып жатқан және өткiзiлген мемлекеттiк сатып алу туралы есептiлiктi, оның iшiнде мемлекеттiк сыртқы қарыздар мен гранттар қаражаты есебiнен жүзеге асырылатын сатып алу туралы есептiлікті, ақпаратты және материалдарды сұратуға және алуға;
</w:t>
      </w:r>
      <w:r>
        <w:br/>
      </w:r>
      <w:r>
        <w:rPr>
          <w:rFonts w:ascii="Times New Roman"/>
          <w:b w:val="false"/>
          <w:i w:val="false"/>
          <w:color w:val="000000"/>
          <w:sz w:val="28"/>
        </w:rPr>
        <w:t>
      2) ұсынылған есептiк деректердiң дұрыстығын тексеруге;
</w:t>
      </w:r>
      <w:r>
        <w:br/>
      </w:r>
      <w:r>
        <w:rPr>
          <w:rFonts w:ascii="Times New Roman"/>
          <w:b w:val="false"/>
          <w:i w:val="false"/>
          <w:color w:val="000000"/>
          <w:sz w:val="28"/>
        </w:rPr>
        <w:t>
      3) өз құзыретiнiң шегiнде мемлекеттiк сатып алуды, ұйымдастыру мен жүргiзу мәселелерi жөнiнде тапсырыс берушiлер орындауы үшiн мiндеттi шешiмдер қабылдауға;
</w:t>
      </w:r>
      <w:r>
        <w:br/>
      </w:r>
      <w:r>
        <w:rPr>
          <w:rFonts w:ascii="Times New Roman"/>
          <w:b w:val="false"/>
          <w:i w:val="false"/>
          <w:color w:val="000000"/>
          <w:sz w:val="28"/>
        </w:rPr>
        <w:t>
      4) мемлекеттiк сатып алудың ұйымдастырылуы мен оның жүргiзiлуiне бақылау жасауға;
</w:t>
      </w:r>
      <w:r>
        <w:br/>
      </w:r>
      <w:r>
        <w:rPr>
          <w:rFonts w:ascii="Times New Roman"/>
          <w:b w:val="false"/>
          <w:i w:val="false"/>
          <w:color w:val="000000"/>
          <w:sz w:val="28"/>
        </w:rPr>
        <w:t>
      5) мемлекеттік сатып алу туралы шарт жасасқанға дейiн конкурстарды ұйымдастырушылардың, тапсырыс берушілер мен конкурстық комиссиялардың Қазақстан Республикасының мемлекеттiк сатып алу туралы заңнамасын бұза отырып қабылданған шешiмдерiн қайта қарау немесе олардың күшiн жою жөнiнде шешiмдердi қабылдауға;
</w:t>
      </w:r>
      <w:r>
        <w:br/>
      </w:r>
      <w:r>
        <w:rPr>
          <w:rFonts w:ascii="Times New Roman"/>
          <w:b w:val="false"/>
          <w:i w:val="false"/>
          <w:color w:val="000000"/>
          <w:sz w:val="28"/>
        </w:rPr>
        <w:t>
      6) Қазақстан Республикасының мемлекеттік сатып алу туралы заңнамасын бұза отырып жасалған мәмiлелердi жарамсыз деп тану жөнiнде соттарға талап-арыз беруге;
</w:t>
      </w:r>
      <w:r>
        <w:br/>
      </w:r>
      <w:r>
        <w:rPr>
          <w:rFonts w:ascii="Times New Roman"/>
          <w:b w:val="false"/>
          <w:i w:val="false"/>
          <w:color w:val="000000"/>
          <w:sz w:val="28"/>
        </w:rPr>
        <w:t>
      7) мемлекеттiк органдардың және өзге де ұйымдардың мамандарын сараптамалар мен консультациялар жүргiзу үшiн тартуға;
</w:t>
      </w:r>
      <w:r>
        <w:br/>
      </w:r>
      <w:r>
        <w:rPr>
          <w:rFonts w:ascii="Times New Roman"/>
          <w:b w:val="false"/>
          <w:i w:val="false"/>
          <w:color w:val="000000"/>
          <w:sz w:val="28"/>
        </w:rPr>
        <w:t>
      8) заңнамаға сәйкес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Агенттіктiң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Агенттiктiң жедел басқару құқығында оқшауланған мүлкi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Агенттiк мүлкi оған мемлекет берген мүлiктiң есебiнен қалыптастырылады,
</w:t>
      </w:r>
      <w:r>
        <w:br/>
      </w:r>
      <w:r>
        <w:rPr>
          <w:rFonts w:ascii="Times New Roman"/>
          <w:b w:val="false"/>
          <w:i w:val="false"/>
          <w:color w:val="000000"/>
          <w:sz w:val="28"/>
        </w:rPr>
        <w:t>
сондай-ақ құны Агенттiктiң теңгерiмiнде көрсетiлетiн өзге де мүлiктен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Агенттiкке бекiтiлiп берiлген мүлiк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Агенттiктiң өзiне бекiтiлген мүлiктi және оған смета бойынша бөлiнген қаражат есебiнен сатып алынған мүлiктi, егер заңнамалық кесiмдермен өзгеше көзделмесе, өз бетiмен оқшаулауға немесе оған өзге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Агенттiктi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Агенттiк Төрағасының, оның ұсынуы бойынша, Қазақстан Республикасының Үкiметi қызметке тағайындайтын және қызметтен босататын орынбасарлары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Агенттiктiң төрағасы Агенттiктiң жұмысын ұйымдастыру әрi оған басшылық етедi және Агенттiкке жүктелген мiндеттердiң орындалуы мен өз функцияларын жүзеге асыруы үшiн жеке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Төраға осы мақсатта:
</w:t>
      </w:r>
      <w:r>
        <w:br/>
      </w:r>
      <w:r>
        <w:rPr>
          <w:rFonts w:ascii="Times New Roman"/>
          <w:b w:val="false"/>
          <w:i w:val="false"/>
          <w:color w:val="000000"/>
          <w:sz w:val="28"/>
        </w:rPr>
        <w:t>
      1) Агенттiктiң құрылымын және Агенттiктiң құрылымдық бөлімшелерi туралы ережелердi бекiтедi;
</w:t>
      </w:r>
      <w:r>
        <w:br/>
      </w:r>
      <w:r>
        <w:rPr>
          <w:rFonts w:ascii="Times New Roman"/>
          <w:b w:val="false"/>
          <w:i w:val="false"/>
          <w:color w:val="000000"/>
          <w:sz w:val="28"/>
        </w:rPr>
        <w:t>
      2) өзiнiң орынбасарлары мен Агенттiктiң құрылымдық бөлiмшелерi басшыларының мiндеттерi мен өкілеттiгiн айқындайды;
</w:t>
      </w:r>
      <w:r>
        <w:br/>
      </w:r>
      <w:r>
        <w:rPr>
          <w:rFonts w:ascii="Times New Roman"/>
          <w:b w:val="false"/>
          <w:i w:val="false"/>
          <w:color w:val="000000"/>
          <w:sz w:val="28"/>
        </w:rPr>
        <w:t>
      3) заңнамаға сәйкес Агенттiктiң қызметкерлерiн қызметке тағайындайды және қызметтен босатады;
</w:t>
      </w:r>
      <w:r>
        <w:br/>
      </w:r>
      <w:r>
        <w:rPr>
          <w:rFonts w:ascii="Times New Roman"/>
          <w:b w:val="false"/>
          <w:i w:val="false"/>
          <w:color w:val="000000"/>
          <w:sz w:val="28"/>
        </w:rPr>
        <w:t>
      4) заңнамада белгiленген тәртiппен Агенттiктiң қызметкерлерiне тәртіптiк жаза қолданады;
</w:t>
      </w:r>
      <w:r>
        <w:br/>
      </w:r>
      <w:r>
        <w:rPr>
          <w:rFonts w:ascii="Times New Roman"/>
          <w:b w:val="false"/>
          <w:i w:val="false"/>
          <w:color w:val="000000"/>
          <w:sz w:val="28"/>
        </w:rPr>
        <w:t>
      5) бұйрықтарға қол қояды;
</w:t>
      </w:r>
      <w:r>
        <w:br/>
      </w:r>
      <w:r>
        <w:rPr>
          <w:rFonts w:ascii="Times New Roman"/>
          <w:b w:val="false"/>
          <w:i w:val="false"/>
          <w:color w:val="000000"/>
          <w:sz w:val="28"/>
        </w:rPr>
        <w:t>
      6) мемлекеттiк органдарда және өзге де ұйымдарда Агенттiктiң мүдделерiн бiлдiредi;
</w:t>
      </w:r>
      <w:r>
        <w:br/>
      </w:r>
      <w:r>
        <w:rPr>
          <w:rFonts w:ascii="Times New Roman"/>
          <w:b w:val="false"/>
          <w:i w:val="false"/>
          <w:color w:val="000000"/>
          <w:sz w:val="28"/>
        </w:rPr>
        <w:t>
      7) заңнамаға сәйкес өзге де өкiлеттердi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Агенттiк қабылдайтын шешiмдер Агенттiк Төрағасының бұйрығымен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Агенттiк төрағасының жанынан консультативтiк-кеңесші орган болып табылатын Алқа құрылады. Алқаның сандық және жеке құрамын Агенттiктiң төрағасы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Агенттiктi қайта ұйымдастыру және тарату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2002 жылғы 18 қыркүйектегi      
</w:t>
      </w:r>
      <w:r>
        <w:br/>
      </w:r>
      <w:r>
        <w:rPr>
          <w:rFonts w:ascii="Times New Roman"/>
          <w:b w:val="false"/>
          <w:i w:val="false"/>
          <w:color w:val="000000"/>
          <w:sz w:val="28"/>
        </w:rPr>
        <w:t>
N 1031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министрлігінiң кейбiр мәселелерi" туралы Қазақстан Республикасы Үкiметінiң 2001 жылғы 20 қаңтардағы N 87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1-2,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2001 жылғы 20 қаңтардағы N 87 және 2001 жылғы 9 ақпандағы N 214 қаулыларына өзгерiс пен толықтырулар енгiзу туралы" Қазақстан Республикасы Үкiметінiң 2001 жылғы 6 сәуiрдегі N 452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кейбiр шешiмдерiне өзгерiстер мен толықтырулар енгiзу туралы" Қазақстан Республикасы Үкiметiнiң 2001 жылғы 12 маусымдағы N 813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3-тармағы (Қазақстан Республикасының ПҮКЖ-ы, 2001 ж., N 22, 276-құжат).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