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3294" w14:textId="d553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қызметкерлерін даярлау және біліктілігін арттыру жөніндегі мамандандырылған оқу орталығын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13 қыркүйек N 1005 Қаулысы. Күші жойылды - Қазақстан Республикасы Үкіметінің 2016 жылғы 6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06.05.2016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bookmarkStart w:name="z1" w:id="0"/>
    <w:p>
      <w:pPr>
        <w:spacing w:after="0"/>
        <w:ind w:left="0"/>
        <w:jc w:val="both"/>
      </w:pPr>
      <w:r>
        <w:rPr>
          <w:rFonts w:ascii="Times New Roman"/>
          <w:b w:val="false"/>
          <w:i w:val="false"/>
          <w:color w:val="000000"/>
          <w:sz w:val="28"/>
        </w:rPr>
        <w:t>
      "Күзет қызметi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1. «Барыс» күзетшілерді даярлау жөніндегі оқу орталығы» жауапкершілігі шектеулі серіктестігі жеке күзет ұйымында басшы және күзетші лауазымындағы қызметкерлерді даярлау мен біліктілігін арттыруды жүзеге асыру жөніндегі мамандандырылған оқу орталықтарының бірі (арнайы оқыту курсы) ретінде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