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dee88" w14:textId="2edee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Iшкi iстер министрлiгi Қылмыстық-атқару жүйесiнің департаментi тартқан мемлекет кепiлдiк берген заемдарға қызмет көрсету туралы</w:t>
      </w:r>
    </w:p>
    <w:p>
      <w:pPr>
        <w:spacing w:after="0"/>
        <w:ind w:left="0"/>
        <w:jc w:val="both"/>
      </w:pPr>
      <w:r>
        <w:rPr>
          <w:rFonts w:ascii="Times New Roman"/>
          <w:b w:val="false"/>
          <w:i w:val="false"/>
          <w:color w:val="000000"/>
          <w:sz w:val="28"/>
        </w:rPr>
        <w:t>Қазақстан Республикасы Үкіметінің қаулысы 2002 жылғы 3 қыркүйек N 969</w:t>
      </w:r>
    </w:p>
    <w:p>
      <w:pPr>
        <w:spacing w:after="0"/>
        <w:ind w:left="0"/>
        <w:jc w:val="both"/>
      </w:pPr>
      <w:r>
        <w:rPr>
          <w:rFonts w:ascii="Times New Roman"/>
          <w:b w:val="false"/>
          <w:i w:val="false"/>
          <w:color w:val="ff0000"/>
          <w:sz w:val="28"/>
        </w:rPr>
        <w:t xml:space="preserve">      ЕСКЕРТУ. Мәтіндегі сөздер өзгерді - ҚР Үкіметінің 2002.12.25. N 1366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Мәтіндегі сөздер өзгерді - ҚР Үкіметінің 2003.12.18. N 1267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Дефолт фактiсiне жол бермеу, сондай-ақ Германия несие желiсi шеңберiнде мемлекеттiк кепiлдiкпен тартылған мемлекеттiк емес заемдар бойынша республикалық бюджеттен оқшауландырылған қаражаттың қайтарылуын қамтамасыз ету мақсатында Қазақстан Республикасының Үкiметi қаулы етеді: </w:t>
      </w:r>
    </w:p>
    <w:bookmarkStart w:name="z1" w:id="0"/>
    <w:p>
      <w:pPr>
        <w:spacing w:after="0"/>
        <w:ind w:left="0"/>
        <w:jc w:val="both"/>
      </w:pPr>
      <w:r>
        <w:rPr>
          <w:rFonts w:ascii="Times New Roman"/>
          <w:b w:val="false"/>
          <w:i w:val="false"/>
          <w:color w:val="000000"/>
          <w:sz w:val="28"/>
        </w:rPr>
        <w:t xml:space="preserve">
      1. Қазақстан Республикасының Әдiлет министрлiгi Қылмыстық-атқару жүйесi комитетiнiң (бұдан әрi - ҚР ӘМ ҚАЖК) Қазақстан Республикасының Iшкi iстер министрлiгi Қылмыстық-атқару жүйесi департаментiнiң құқықтық мұрагерi ретiнде Германия несие желiсi шеңберiнде тартылған мемлекет кепiлдiк берген заемдар жөнiндегi ҚР ӘМ ҚАЖК мiндеттемелерiн ҚР ӘМ ҚАЖК түзеу мекемелерiнiң "Еңбек-Гранит" және "Еңбек-Алмаз" (бұдан әрi - "Еңбек-Гранит" РМК, "Еңбек-Алмаз" РМК) республикалық мемлекеттiк кәсiпорындарына беру туралы ұсынысына келiсiм берiлсiн.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Қаржы министрлiгi заңнамада белгiленген тәртiппен ҚР ӘМ ҚАЖК мен "Оңалту және активтерді басқару компаниясы" акционерлік қоғамы (бұдан әрі - "Оңалту және активтерді басқару компаниясы" АҚ), "Еңбек-Гранит" РМК, "Еңбек-Алмаз" РМК арасында келiсiм жасасуын қамтамасыз етсiн, онда: </w:t>
      </w:r>
      <w:r>
        <w:br/>
      </w:r>
      <w:r>
        <w:rPr>
          <w:rFonts w:ascii="Times New Roman"/>
          <w:b w:val="false"/>
          <w:i w:val="false"/>
          <w:color w:val="000000"/>
          <w:sz w:val="28"/>
        </w:rPr>
        <w:t>
      Қазақстан Республикасы Үкiметiнiң 2002 жылғы 25 шiлдедегi N 832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Мемлекеттiк бюджет есебiнен ұсталатын мемлекеттiк мекемелер үшiн бюджеттi орындау және есептiлiк нысандарын (кезеңдiк және жылдық) жүргiзу жөнiндегi қаржы рәсiмдерi ережесiне сәйкес сыйақы есептеле отырып, 2002 жылдан 2017 жыл кезеңiне 1995 жылғы 9 тамыздағы N 22-3/11 және 1996 жылғы 2 қазандағы N 0000016 мемлекеттiк кепiлдiктердiң орындалуына байланысты республикалық бюджеттен оқшауландырылған қаражатты "Еңбек-Гранит" РМК-ның, "Еңбек-Алмаз" РМК-ның қайтаруы; </w:t>
      </w:r>
      <w:r>
        <w:br/>
      </w:r>
      <w:r>
        <w:rPr>
          <w:rFonts w:ascii="Times New Roman"/>
          <w:b w:val="false"/>
          <w:i w:val="false"/>
          <w:color w:val="000000"/>
          <w:sz w:val="28"/>
        </w:rPr>
        <w:t xml:space="preserve">
      Республикалық бюджет алдындағы мiндеттемелердi "Еңбек-Гранит" РМК-ның, "Еңбек-Алмаз" РМК-ның орындауын қамтамасыз етуі мақсатында тиiстi кепіл келiсімнің ресімделуі; </w:t>
      </w:r>
      <w:r>
        <w:br/>
      </w:r>
      <w:r>
        <w:rPr>
          <w:rFonts w:ascii="Times New Roman"/>
          <w:b w:val="false"/>
          <w:i w:val="false"/>
          <w:color w:val="000000"/>
          <w:sz w:val="28"/>
        </w:rPr>
        <w:t>
      "Оңалту және активтерді басқару компаниясы" АҚ агенттiк сыйақысын "Еңбек-Гранит" РМК, "Еңбек-Алмаз" РМК қаражаты есебiнен төлеу көзделсiн.</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өзгеріс енгізілді - ҚР Үкіметінің 2011.04.29 </w:t>
      </w:r>
      <w:r>
        <w:rPr>
          <w:rFonts w:ascii="Times New Roman"/>
          <w:b w:val="false"/>
          <w:i w:val="false"/>
          <w:color w:val="000000"/>
          <w:sz w:val="28"/>
        </w:rPr>
        <w:t>N 465</w:t>
      </w:r>
      <w:r>
        <w:rPr>
          <w:rFonts w:ascii="Times New Roman"/>
          <w:b w:val="false"/>
          <w:i w:val="false"/>
          <w:color w:val="ff0000"/>
          <w:sz w:val="28"/>
        </w:rPr>
        <w:t xml:space="preserve"> Қаулысымен.</w:t>
      </w:r>
    </w:p>
    <w:bookmarkEnd w:id="1"/>
    <w:bookmarkStart w:name="z3" w:id="2"/>
    <w:p>
      <w:pPr>
        <w:spacing w:after="0"/>
        <w:ind w:left="0"/>
        <w:jc w:val="both"/>
      </w:pPr>
      <w:r>
        <w:rPr>
          <w:rFonts w:ascii="Times New Roman"/>
          <w:b w:val="false"/>
          <w:i w:val="false"/>
          <w:color w:val="000000"/>
          <w:sz w:val="28"/>
        </w:rPr>
        <w:t xml:space="preserve">
      3. Осы қаулының орындалуын бақылау Қазақстан Республикасы Премьер-Министрiнің бiрiншi орынбасары А.С.Павловқа жүктелсiн. </w:t>
      </w:r>
    </w:p>
    <w:bookmarkEnd w:id="2"/>
    <w:bookmarkStart w:name="z4" w:id="3"/>
    <w:p>
      <w:pPr>
        <w:spacing w:after="0"/>
        <w:ind w:left="0"/>
        <w:jc w:val="both"/>
      </w:pPr>
      <w:r>
        <w:rPr>
          <w:rFonts w:ascii="Times New Roman"/>
          <w:b w:val="false"/>
          <w:i w:val="false"/>
          <w:color w:val="000000"/>
          <w:sz w:val="28"/>
        </w:rPr>
        <w:t xml:space="preserve">
      4. Осы қаулы қол қойылған күнiнен бастап күшiне енедi.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