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c07d" w14:textId="4f1c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23 қаңтардағы N 86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3 желтоқсан N 86а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Парламентi Шаруашылық басқармасының республикалық бюджеттiк бағдарламаларының 2002 жылға арналған паспорттарын бекiту туралы" Қазақстан Республикасы Yкiметiнiң 2002 жылғы 23 қаңтардағы N 86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3-қосымшадағы 6-тармақ кестесiнiң "Бағдарламаны (кiшi бағдарламаны) iске асыру жөнiндегi iс-шаралар" деген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"Жабдықтар сатып алуға теңдер жарияланады. Мыналарды сатып алу: көшiру-көбейту техникасының шығыстық және тез тозатын бөлшектер жиынтығымен 6 машина, 134 компьютер, 141 принтер, 72 сканер-көшiргiш, конгресс-жүйелер ақпаратын көрсетуге арналған 3 экран, Парламенттiң жергiлiктi компьютерлiк желiсiн қайта жаңарту мен әкiмшiлiктендiруге арналған жабдықтар мен бағдарламалық өнiм жиынтығы, "Құжат айналымы" жүйесiн құруға арналған бiр базалық бағдарламалық өнiм.".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