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1857" w14:textId="e331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алуға инвестициялық бағдарламалардың конкурстарын өткізу жөнiндегi комиссия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 тамыз N 859
Күші жойылды - ҚР Үкіметінің 2003.02.13. N 158 қаулысымен.</w:t>
      </w:r>
    </w:p>
    <w:p>
      <w:pPr>
        <w:spacing w:after="0"/>
        <w:ind w:left="0"/>
        <w:jc w:val="both"/>
      </w:pPr>
      <w:bookmarkStart w:name="z1" w:id="0"/>
      <w:r>
        <w:rPr>
          <w:rFonts w:ascii="Times New Roman"/>
          <w:b w:val="false"/>
          <w:i w:val="false"/>
          <w:color w:val="000000"/>
          <w:sz w:val="28"/>
        </w:rPr>
        <w:t xml:space="preserve">
      Жер қойнауын пайдалану құқығын алуға инвестициялық бағдарламалардың конкурстарын өткiзу жөнiндегi комиссияның жұмысын ұйымдастыру тәртiбiн анықтау мақсатында Қазақстан Республикасының Yкiметi ҚАУЛЫ ЕТЕДI: </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құқығын алуға инвестициялық бағдарламалардың конкурстарын өткiзу жөнiндегi комиссия туралы ереже бекiтiлсiн. </w:t>
      </w:r>
      <w:r>
        <w:br/>
      </w: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Үкіметінiң 2002 жылғы      </w:t>
      </w:r>
      <w:r>
        <w:br/>
      </w:r>
      <w:r>
        <w:rPr>
          <w:rFonts w:ascii="Times New Roman"/>
          <w:b w:val="false"/>
          <w:i w:val="false"/>
          <w:color w:val="000000"/>
          <w:sz w:val="28"/>
        </w:rPr>
        <w:t xml:space="preserve">
2 тамыздағы N 859        </w:t>
      </w:r>
      <w:r>
        <w:br/>
      </w:r>
      <w:r>
        <w:rPr>
          <w:rFonts w:ascii="Times New Roman"/>
          <w:b w:val="false"/>
          <w:i w:val="false"/>
          <w:color w:val="000000"/>
          <w:sz w:val="28"/>
        </w:rPr>
        <w:t xml:space="preserve">
қаулысымен бекiтiлген      </w:t>
      </w:r>
    </w:p>
    <w:bookmarkEnd w:id="2"/>
    <w:bookmarkStart w:name="z4" w:id="3"/>
    <w:p>
      <w:pPr>
        <w:spacing w:after="0"/>
        <w:ind w:left="0"/>
        <w:jc w:val="left"/>
      </w:pPr>
      <w:r>
        <w:rPr>
          <w:rFonts w:ascii="Times New Roman"/>
          <w:b/>
          <w:i w:val="false"/>
          <w:color w:val="000000"/>
        </w:rPr>
        <w:t xml:space="preserve"> 
Жер қойнауын пайдалану құқығын алуға инвестициялық </w:t>
      </w:r>
      <w:r>
        <w:br/>
      </w:r>
      <w:r>
        <w:rPr>
          <w:rFonts w:ascii="Times New Roman"/>
          <w:b/>
          <w:i w:val="false"/>
          <w:color w:val="000000"/>
        </w:rPr>
        <w:t xml:space="preserve">
бағдарламалардың конкурстарын өткiзу жөнiндегі комиссия туралы </w:t>
      </w:r>
      <w:r>
        <w:br/>
      </w:r>
      <w:r>
        <w:rPr>
          <w:rFonts w:ascii="Times New Roman"/>
          <w:b/>
          <w:i w:val="false"/>
          <w:color w:val="000000"/>
        </w:rPr>
        <w:t xml:space="preserve">
ереже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4"/>
    <w:p>
      <w:pPr>
        <w:spacing w:after="0"/>
        <w:ind w:left="0"/>
        <w:jc w:val="both"/>
      </w:pPr>
      <w:r>
        <w:rPr>
          <w:rFonts w:ascii="Times New Roman"/>
          <w:b w:val="false"/>
          <w:i w:val="false"/>
          <w:color w:val="000000"/>
          <w:sz w:val="28"/>
        </w:rPr>
        <w:t xml:space="preserve">      1. Осы Ереже Қазақстан Республикасында жер қойнауын пайдалану құқығын алуға инвестициялық бағдарламалардың конкурстарын өткiзу жөнiндегi комиссияның (бұдан әрi - комиссия) жұмысын ұйымдастыру және оның қызметiн реттеу тәртiбiн анықтайды. </w:t>
      </w:r>
      <w:r>
        <w:br/>
      </w:r>
      <w:r>
        <w:rPr>
          <w:rFonts w:ascii="Times New Roman"/>
          <w:b w:val="false"/>
          <w:i w:val="false"/>
          <w:color w:val="000000"/>
          <w:sz w:val="28"/>
        </w:rPr>
        <w:t xml:space="preserve">
      2. Комиссия инвестициялық бағдарламалардың конкурсын өткiзу әрi Қазақстан Республикасының жер қойнауын пайдалану және мұнай операцияларын жүргiзу саласындағы заңнамасына сәйкес оған жер қойнауын пайдалану құқығын беру үшiн конкурс жеңiмпазын анықтау мақсатында құрылған тұрақты қызмет ететiн орган болып табылады. </w:t>
      </w:r>
      <w:r>
        <w:br/>
      </w:r>
      <w:r>
        <w:rPr>
          <w:rFonts w:ascii="Times New Roman"/>
          <w:b w:val="false"/>
          <w:i w:val="false"/>
          <w:color w:val="000000"/>
          <w:sz w:val="28"/>
        </w:rPr>
        <w:t>
      3. Комиссия өз қызметiнде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мен заңдарын, Қазақстан Республикасының Президентi мен Үкiметiнiң кесiмдерiн және жер қойнауын пайдалану әрi мұнай операцияларын жүргiзу саласындағы құқықтық қатынастарды реттейтiн Қазақстан Республикасының өзге де нормативтiк құқықтық кесiмдерiн басшылыққа алады. </w:t>
      </w:r>
      <w:r>
        <w:br/>
      </w:r>
      <w:r>
        <w:rPr>
          <w:rFonts w:ascii="Times New Roman"/>
          <w:b w:val="false"/>
          <w:i w:val="false"/>
          <w:color w:val="000000"/>
          <w:sz w:val="28"/>
        </w:rPr>
        <w:t xml:space="preserve">
      4. Комиссияның жеке және сандық құрамы Қазақстан Республикасы Yкiметiнiң шешiмiмен бекiтiледi.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Комиссияның жұмыс iстеу тәртiбi </w:t>
      </w:r>
    </w:p>
    <w:bookmarkEnd w:id="5"/>
    <w:p>
      <w:pPr>
        <w:spacing w:after="0"/>
        <w:ind w:left="0"/>
        <w:jc w:val="both"/>
      </w:pPr>
      <w:r>
        <w:rPr>
          <w:rFonts w:ascii="Times New Roman"/>
          <w:b w:val="false"/>
          <w:i w:val="false"/>
          <w:color w:val="000000"/>
          <w:sz w:val="28"/>
        </w:rPr>
        <w:t xml:space="preserve">      5. Комиссияны төраға басқарады. </w:t>
      </w:r>
      <w:r>
        <w:br/>
      </w:r>
      <w:r>
        <w:rPr>
          <w:rFonts w:ascii="Times New Roman"/>
          <w:b w:val="false"/>
          <w:i w:val="false"/>
          <w:color w:val="000000"/>
          <w:sz w:val="28"/>
        </w:rPr>
        <w:t xml:space="preserve">
      6. Комиссия мәжiлiстерi қажеттiлiгiне қарай, бiрақ кемiнде тоқсанына бiр рет өткiзіледi және егер оған комиссия мүшелерi жалпы санының кемiнде үштен екiсi қатысса, заңды деп саналады. </w:t>
      </w:r>
      <w:r>
        <w:br/>
      </w:r>
      <w:r>
        <w:rPr>
          <w:rFonts w:ascii="Times New Roman"/>
          <w:b w:val="false"/>
          <w:i w:val="false"/>
          <w:color w:val="000000"/>
          <w:sz w:val="28"/>
        </w:rPr>
        <w:t xml:space="preserve">
      7. Комиссия шешiмi оның мүшелерiнiң көпшiлiк дауысымен қабылданады, хаттамамен ресiмделедi және мiндеттi сипатқа ие. </w:t>
      </w:r>
      <w:r>
        <w:br/>
      </w:r>
      <w:r>
        <w:rPr>
          <w:rFonts w:ascii="Times New Roman"/>
          <w:b w:val="false"/>
          <w:i w:val="false"/>
          <w:color w:val="000000"/>
          <w:sz w:val="28"/>
        </w:rPr>
        <w:t xml:space="preserve">
      8. Комиссия мүшелерiнiң дауыстары тең болған жағдайда, төраға дауысы шешушi болып табылады. </w:t>
      </w:r>
      <w:r>
        <w:br/>
      </w:r>
      <w:r>
        <w:rPr>
          <w:rFonts w:ascii="Times New Roman"/>
          <w:b w:val="false"/>
          <w:i w:val="false"/>
          <w:color w:val="000000"/>
          <w:sz w:val="28"/>
        </w:rPr>
        <w:t xml:space="preserve">
      9. Комиссия мүшелерiнiң ерекше пiкiрге құқығы бар, ол білдiрілген жағдайда жазбаша түрде баяндалуы және комиссия мәжiлiсiнiң хаттамасына қоса берiлуi тиiс.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мiндеттерi мен функциялары </w:t>
      </w:r>
    </w:p>
    <w:bookmarkEnd w:id="6"/>
    <w:p>
      <w:pPr>
        <w:spacing w:after="0"/>
        <w:ind w:left="0"/>
        <w:jc w:val="both"/>
      </w:pPr>
      <w:r>
        <w:rPr>
          <w:rFonts w:ascii="Times New Roman"/>
          <w:b w:val="false"/>
          <w:i w:val="false"/>
          <w:color w:val="000000"/>
          <w:sz w:val="28"/>
        </w:rPr>
        <w:t xml:space="preserve">      10. Комиссияның негiзгi мiндетi Қазақстан Республикасында жер қойнауын пайдалану құқығын алуға инвестициялық бағдарламалар конкурсына қатысушылардың iшiнен жеңiмпазды анықтау болып табылады. </w:t>
      </w:r>
      <w:r>
        <w:br/>
      </w:r>
      <w:r>
        <w:rPr>
          <w:rFonts w:ascii="Times New Roman"/>
          <w:b w:val="false"/>
          <w:i w:val="false"/>
          <w:color w:val="000000"/>
          <w:sz w:val="28"/>
        </w:rPr>
        <w:t xml:space="preserve">
      11. Комиссияның қызмет саласындағы функциялары мыналар болып табылады: </w:t>
      </w:r>
      <w:r>
        <w:br/>
      </w:r>
      <w:r>
        <w:rPr>
          <w:rFonts w:ascii="Times New Roman"/>
          <w:b w:val="false"/>
          <w:i w:val="false"/>
          <w:color w:val="000000"/>
          <w:sz w:val="28"/>
        </w:rPr>
        <w:t xml:space="preserve">
      1) конкурстық ұсыныстарды уақытылы және сапалы қарауды қамтамасыз ету; </w:t>
      </w:r>
      <w:r>
        <w:br/>
      </w:r>
      <w:r>
        <w:rPr>
          <w:rFonts w:ascii="Times New Roman"/>
          <w:b w:val="false"/>
          <w:i w:val="false"/>
          <w:color w:val="000000"/>
          <w:sz w:val="28"/>
        </w:rPr>
        <w:t xml:space="preserve">
      2) тиiстi тұлғалар ұсынған конкурстық ұсыныстарды бағалау; </w:t>
      </w:r>
      <w:r>
        <w:br/>
      </w:r>
      <w:r>
        <w:rPr>
          <w:rFonts w:ascii="Times New Roman"/>
          <w:b w:val="false"/>
          <w:i w:val="false"/>
          <w:color w:val="000000"/>
          <w:sz w:val="28"/>
        </w:rPr>
        <w:t xml:space="preserve">
      3) Қазақстан Республикасында жер қойнауын пайдалану құқығын беру рәсiмiн жетiлдiру жөнiнде ұсыныстар әзiрлеу.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Комиссияның құқықтары </w:t>
      </w:r>
    </w:p>
    <w:bookmarkEnd w:id="7"/>
    <w:p>
      <w:pPr>
        <w:spacing w:after="0"/>
        <w:ind w:left="0"/>
        <w:jc w:val="both"/>
      </w:pPr>
      <w:r>
        <w:rPr>
          <w:rFonts w:ascii="Times New Roman"/>
          <w:b w:val="false"/>
          <w:i w:val="false"/>
          <w:color w:val="000000"/>
          <w:sz w:val="28"/>
        </w:rPr>
        <w:t xml:space="preserve">      12. Комиссияның белгiленген тәртiппен және оның құзыретiне </w:t>
      </w:r>
      <w:r>
        <w:br/>
      </w:r>
      <w:r>
        <w:rPr>
          <w:rFonts w:ascii="Times New Roman"/>
          <w:b w:val="false"/>
          <w:i w:val="false"/>
          <w:color w:val="000000"/>
          <w:sz w:val="28"/>
        </w:rPr>
        <w:t xml:space="preserve">
енетiн мәселелер бойынша мынадай құқықтары бар: </w:t>
      </w:r>
      <w:r>
        <w:br/>
      </w:r>
      <w:r>
        <w:rPr>
          <w:rFonts w:ascii="Times New Roman"/>
          <w:b w:val="false"/>
          <w:i w:val="false"/>
          <w:color w:val="000000"/>
          <w:sz w:val="28"/>
        </w:rPr>
        <w:t xml:space="preserve">
      1) конкурсқа қатысу үшiн қабылданған конкурстық ұсыныстарды бағалау мен салыстыру және жеңiмпазды анықтау; </w:t>
      </w:r>
      <w:r>
        <w:br/>
      </w:r>
      <w:r>
        <w:rPr>
          <w:rFonts w:ascii="Times New Roman"/>
          <w:b w:val="false"/>
          <w:i w:val="false"/>
          <w:color w:val="000000"/>
          <w:sz w:val="28"/>
        </w:rPr>
        <w:t xml:space="preserve">
      2) конкурсқа қатысушылар берген конкурстық ұсыныстар шамамен тең болған жағдайда олардың конкурстық ұсыныстарын жақсартулары жөнiнде шешiмдер қабылдау; </w:t>
      </w:r>
      <w:r>
        <w:br/>
      </w:r>
      <w:r>
        <w:rPr>
          <w:rFonts w:ascii="Times New Roman"/>
          <w:b w:val="false"/>
          <w:i w:val="false"/>
          <w:color w:val="000000"/>
          <w:sz w:val="28"/>
        </w:rPr>
        <w:t xml:space="preserve">
      3) бір ғана өтiнiм беруші қатысқан жағдайда конкурсты өтпедi деп тану және объектiнi жер қойнауын пайдалану құқығын алуға инвестициялық бағдарламалардың конкурсынан алып тастау немесе қайтадан конкурс белгiлеу; </w:t>
      </w:r>
      <w:r>
        <w:br/>
      </w:r>
      <w:r>
        <w:rPr>
          <w:rFonts w:ascii="Times New Roman"/>
          <w:b w:val="false"/>
          <w:i w:val="false"/>
          <w:color w:val="000000"/>
          <w:sz w:val="28"/>
        </w:rPr>
        <w:t xml:space="preserve">
      4) конкурстық ұсыныстарды қарауды, бағалауды және салыстыруды жеңiлдету үшiн конкурсқа қатысушылардан олардың конкурстық ұсыныстарына байланысты түсiндiрмелердi сұрату; </w:t>
      </w:r>
      <w:r>
        <w:br/>
      </w:r>
      <w:r>
        <w:rPr>
          <w:rFonts w:ascii="Times New Roman"/>
          <w:b w:val="false"/>
          <w:i w:val="false"/>
          <w:color w:val="000000"/>
          <w:sz w:val="28"/>
        </w:rPr>
        <w:t xml:space="preserve">
      5) Қазақстан Республикасының Үкiметiне Қазақстан Республикасында жер қойнауын пайдалану құқығын беру рәсiмiн жетiлдiру жөнiнде ұсыныстар енгiзу; </w:t>
      </w:r>
      <w:r>
        <w:br/>
      </w:r>
      <w:r>
        <w:rPr>
          <w:rFonts w:ascii="Times New Roman"/>
          <w:b w:val="false"/>
          <w:i w:val="false"/>
          <w:color w:val="000000"/>
          <w:sz w:val="28"/>
        </w:rPr>
        <w:t xml:space="preserve">
      6) қажеттi ақпаратты мемлекеттiк органдардан, ұйымдардан, өзге тұлғалардан сұрату; </w:t>
      </w:r>
      <w:r>
        <w:br/>
      </w:r>
      <w:r>
        <w:rPr>
          <w:rFonts w:ascii="Times New Roman"/>
          <w:b w:val="false"/>
          <w:i w:val="false"/>
          <w:color w:val="000000"/>
          <w:sz w:val="28"/>
        </w:rPr>
        <w:t xml:space="preserve">
      7) мәжiлiстерде комиссия мүшелерiн, мемлекеттiк органдардың, ұйымдардың жауапты өкiлдерiн, өзге де тұлғаларды тыңдау; </w:t>
      </w:r>
      <w:r>
        <w:br/>
      </w:r>
      <w:r>
        <w:rPr>
          <w:rFonts w:ascii="Times New Roman"/>
          <w:b w:val="false"/>
          <w:i w:val="false"/>
          <w:color w:val="000000"/>
          <w:sz w:val="28"/>
        </w:rPr>
        <w:t xml:space="preserve">
      8) комиссия құрамын өзгерту туралы ұсыныстар енгiзу; </w:t>
      </w:r>
      <w:r>
        <w:br/>
      </w:r>
      <w:r>
        <w:rPr>
          <w:rFonts w:ascii="Times New Roman"/>
          <w:b w:val="false"/>
          <w:i w:val="false"/>
          <w:color w:val="000000"/>
          <w:sz w:val="28"/>
        </w:rPr>
        <w:t>
      9) конкурстық ұсыныс Қазақстан Республикасы Үкiметiнiң 2000 жылғы 21 қаңтардағы N 108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Жер қойнауын пайдалану құқығын беру тәртiбiнiң ережелерi сақталмай берiлген жағдайда оны қарамау; </w:t>
      </w:r>
      <w:r>
        <w:br/>
      </w:r>
      <w:r>
        <w:rPr>
          <w:rFonts w:ascii="Times New Roman"/>
          <w:b w:val="false"/>
          <w:i w:val="false"/>
          <w:color w:val="000000"/>
          <w:sz w:val="28"/>
        </w:rPr>
        <w:t xml:space="preserve">
      10) қажет болған жағдайда тиiстi салалардағы мамандардың iшiнен сарапшыларды тарту; </w:t>
      </w:r>
      <w:r>
        <w:br/>
      </w:r>
      <w:r>
        <w:rPr>
          <w:rFonts w:ascii="Times New Roman"/>
          <w:b w:val="false"/>
          <w:i w:val="false"/>
          <w:color w:val="000000"/>
          <w:sz w:val="28"/>
        </w:rPr>
        <w:t xml:space="preserve">
      11) жер қойнауын пайдалану құқығын алу үшiн өтiнiм берушiнi конкурс жеңiмпазы деп тану туралы бұрын қабылданған шешiмдi заңнамада көзделген тәртiппен жою; </w:t>
      </w:r>
      <w:r>
        <w:br/>
      </w:r>
      <w:r>
        <w:rPr>
          <w:rFonts w:ascii="Times New Roman"/>
          <w:b w:val="false"/>
          <w:i w:val="false"/>
          <w:color w:val="000000"/>
          <w:sz w:val="28"/>
        </w:rPr>
        <w:t xml:space="preserve">
      12) Қазақстан Республикасының қолданыстағы заңнамасында көзделген өзге де құқықтарды жүзеге асыру.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 Комиссия қызметiнiң тоқтатылуы </w:t>
      </w:r>
    </w:p>
    <w:bookmarkEnd w:id="8"/>
    <w:p>
      <w:pPr>
        <w:spacing w:after="0"/>
        <w:ind w:left="0"/>
        <w:jc w:val="both"/>
      </w:pPr>
      <w:r>
        <w:rPr>
          <w:rFonts w:ascii="Times New Roman"/>
          <w:b w:val="false"/>
          <w:i w:val="false"/>
          <w:color w:val="000000"/>
          <w:sz w:val="28"/>
        </w:rPr>
        <w:t xml:space="preserve">      13. Комиссия Қазақстан Республикасы Үкiметiнiң негiзiнде өз қызметiн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