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996b" w14:textId="0229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"Әртүрлi мемлекеттердiң шаруашылық жүргiзушi субъектiлерi арасындағы шаруашылық дауларды қарау қезiндегi мемлекеттiк баждың мөлшерi мен оны өндiрiп алу тәртiбi туралы 1993 жылғы 24 желтоқсандағы келiсiмге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шілде N 847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Yкiметі ҚАУЛЫ ЕТЕДI:</w:t>
      </w:r>
    </w:p>
    <w:p>
      <w:pPr>
        <w:spacing w:after="0"/>
        <w:ind w:left="0"/>
        <w:jc w:val="both"/>
      </w:pPr>
      <w:r>
        <w:rPr>
          <w:rFonts w:ascii="Times New Roman"/>
          <w:b w:val="false"/>
          <w:i w:val="false"/>
          <w:color w:val="000000"/>
          <w:sz w:val="28"/>
        </w:rPr>
        <w:t xml:space="preserve">     1. "Әртүрлi мемлекеттердiң шаруашылық жүргізушi субъектiлерi </w:t>
      </w:r>
    </w:p>
    <w:p>
      <w:pPr>
        <w:spacing w:after="0"/>
        <w:ind w:left="0"/>
        <w:jc w:val="both"/>
      </w:pPr>
      <w:r>
        <w:rPr>
          <w:rFonts w:ascii="Times New Roman"/>
          <w:b w:val="false"/>
          <w:i w:val="false"/>
          <w:color w:val="000000"/>
          <w:sz w:val="28"/>
        </w:rPr>
        <w:t xml:space="preserve">арасындағы шаруашылық дауларды қарау кезiндегі мемлекеттiк баждың мөлшерi </w:t>
      </w:r>
    </w:p>
    <w:p>
      <w:pPr>
        <w:spacing w:after="0"/>
        <w:ind w:left="0"/>
        <w:jc w:val="both"/>
      </w:pPr>
      <w:r>
        <w:rPr>
          <w:rFonts w:ascii="Times New Roman"/>
          <w:b w:val="false"/>
          <w:i w:val="false"/>
          <w:color w:val="000000"/>
          <w:sz w:val="28"/>
        </w:rPr>
        <w:t xml:space="preserve">мен оны өндірiп алу тәртібi туралы 1993 жылғы 24 желтоқсандағы келiсiмге </w:t>
      </w:r>
    </w:p>
    <w:p>
      <w:pPr>
        <w:spacing w:after="0"/>
        <w:ind w:left="0"/>
        <w:jc w:val="both"/>
      </w:pPr>
      <w:r>
        <w:rPr>
          <w:rFonts w:ascii="Times New Roman"/>
          <w:b w:val="false"/>
          <w:i w:val="false"/>
          <w:color w:val="000000"/>
          <w:sz w:val="28"/>
        </w:rPr>
        <w:t xml:space="preserve">Хаттаманы бекiту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Әртүрлi мемлекеттердiң шаруашылық жүргiзушi</w:t>
      </w:r>
    </w:p>
    <w:p>
      <w:pPr>
        <w:spacing w:after="0"/>
        <w:ind w:left="0"/>
        <w:jc w:val="both"/>
      </w:pPr>
      <w:r>
        <w:rPr>
          <w:rFonts w:ascii="Times New Roman"/>
          <w:b w:val="false"/>
          <w:i w:val="false"/>
          <w:color w:val="000000"/>
          <w:sz w:val="28"/>
        </w:rPr>
        <w:t>                 субъектiлерi арасындағы шаруашылық дауларды</w:t>
      </w:r>
    </w:p>
    <w:p>
      <w:pPr>
        <w:spacing w:after="0"/>
        <w:ind w:left="0"/>
        <w:jc w:val="both"/>
      </w:pPr>
      <w:r>
        <w:rPr>
          <w:rFonts w:ascii="Times New Roman"/>
          <w:b w:val="false"/>
          <w:i w:val="false"/>
          <w:color w:val="000000"/>
          <w:sz w:val="28"/>
        </w:rPr>
        <w:t>              қарау кезiндегi мемлекеттiк баждың мөлшерi мен оны</w:t>
      </w:r>
    </w:p>
    <w:p>
      <w:pPr>
        <w:spacing w:after="0"/>
        <w:ind w:left="0"/>
        <w:jc w:val="both"/>
      </w:pPr>
      <w:r>
        <w:rPr>
          <w:rFonts w:ascii="Times New Roman"/>
          <w:b w:val="false"/>
          <w:i w:val="false"/>
          <w:color w:val="000000"/>
          <w:sz w:val="28"/>
        </w:rPr>
        <w:t>            өндiрiп алу тәртiбi туралы 1993 жылғы 24 желтоқсандағы</w:t>
      </w:r>
    </w:p>
    <w:p>
      <w:pPr>
        <w:spacing w:after="0"/>
        <w:ind w:left="0"/>
        <w:jc w:val="both"/>
      </w:pPr>
      <w:r>
        <w:rPr>
          <w:rFonts w:ascii="Times New Roman"/>
          <w:b w:val="false"/>
          <w:i w:val="false"/>
          <w:color w:val="000000"/>
          <w:sz w:val="28"/>
        </w:rPr>
        <w:t>                     келiсiмге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1 маусымда Минск қаласында жасалған Әртүрлi мемлекеттердiң </w:t>
      </w:r>
    </w:p>
    <w:p>
      <w:pPr>
        <w:spacing w:after="0"/>
        <w:ind w:left="0"/>
        <w:jc w:val="both"/>
      </w:pPr>
      <w:r>
        <w:rPr>
          <w:rFonts w:ascii="Times New Roman"/>
          <w:b w:val="false"/>
          <w:i w:val="false"/>
          <w:color w:val="000000"/>
          <w:sz w:val="28"/>
        </w:rPr>
        <w:t xml:space="preserve">шаруашылық жүргiзуші субъектілерi арасындағы шаруашылық дауларды қарау </w:t>
      </w:r>
    </w:p>
    <w:p>
      <w:pPr>
        <w:spacing w:after="0"/>
        <w:ind w:left="0"/>
        <w:jc w:val="both"/>
      </w:pPr>
      <w:r>
        <w:rPr>
          <w:rFonts w:ascii="Times New Roman"/>
          <w:b w:val="false"/>
          <w:i w:val="false"/>
          <w:color w:val="000000"/>
          <w:sz w:val="28"/>
        </w:rPr>
        <w:t xml:space="preserve">кезiндегi мемлекеттiк баждың мөлшерi мен оны өндiріп алу тәртібi туралы </w:t>
      </w:r>
    </w:p>
    <w:p>
      <w:pPr>
        <w:spacing w:after="0"/>
        <w:ind w:left="0"/>
        <w:jc w:val="both"/>
      </w:pPr>
      <w:r>
        <w:rPr>
          <w:rFonts w:ascii="Times New Roman"/>
          <w:b w:val="false"/>
          <w:i w:val="false"/>
          <w:color w:val="000000"/>
          <w:sz w:val="28"/>
        </w:rPr>
        <w:t>1993 жылғы 24 желтоқсандағы келiсiмге Хаттама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1993 жылғы 24 желтоқсандағы Әртүрлi мемлекеттердiң</w:t>
      </w:r>
    </w:p>
    <w:p>
      <w:pPr>
        <w:spacing w:after="0"/>
        <w:ind w:left="0"/>
        <w:jc w:val="both"/>
      </w:pPr>
      <w:r>
        <w:rPr>
          <w:rFonts w:ascii="Times New Roman"/>
          <w:b w:val="false"/>
          <w:i w:val="false"/>
          <w:color w:val="000000"/>
          <w:sz w:val="28"/>
        </w:rPr>
        <w:t>                    шаруашылық жүргізу субъектiлерiнiң арасындағы</w:t>
      </w:r>
    </w:p>
    <w:p>
      <w:pPr>
        <w:spacing w:after="0"/>
        <w:ind w:left="0"/>
        <w:jc w:val="both"/>
      </w:pPr>
      <w:r>
        <w:rPr>
          <w:rFonts w:ascii="Times New Roman"/>
          <w:b w:val="false"/>
          <w:i w:val="false"/>
          <w:color w:val="000000"/>
          <w:sz w:val="28"/>
        </w:rPr>
        <w:t>                  шаруашылық дауларын қарау кезiнде мемлекеттік баж</w:t>
      </w:r>
    </w:p>
    <w:p>
      <w:pPr>
        <w:spacing w:after="0"/>
        <w:ind w:left="0"/>
        <w:jc w:val="both"/>
      </w:pPr>
      <w:r>
        <w:rPr>
          <w:rFonts w:ascii="Times New Roman"/>
          <w:b w:val="false"/>
          <w:i w:val="false"/>
          <w:color w:val="000000"/>
          <w:sz w:val="28"/>
        </w:rPr>
        <w:t>                мөлшерi мен оны өндiрiп алу тәртiбi туралы келiсiмге</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куәландырылған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1993 жылғы 24 желтоқсандағы Әртүрлi мемлекеттердiң</w:t>
      </w:r>
    </w:p>
    <w:p>
      <w:pPr>
        <w:spacing w:after="0"/>
        <w:ind w:left="0"/>
        <w:jc w:val="both"/>
      </w:pPr>
      <w:r>
        <w:rPr>
          <w:rFonts w:ascii="Times New Roman"/>
          <w:b w:val="false"/>
          <w:i w:val="false"/>
          <w:color w:val="000000"/>
          <w:sz w:val="28"/>
        </w:rPr>
        <w:t>                    шаруашылық жүргізу субъектiлерiнiң арасындағы</w:t>
      </w:r>
    </w:p>
    <w:p>
      <w:pPr>
        <w:spacing w:after="0"/>
        <w:ind w:left="0"/>
        <w:jc w:val="both"/>
      </w:pPr>
      <w:r>
        <w:rPr>
          <w:rFonts w:ascii="Times New Roman"/>
          <w:b w:val="false"/>
          <w:i w:val="false"/>
          <w:color w:val="000000"/>
          <w:sz w:val="28"/>
        </w:rPr>
        <w:t>                  шаруашылық дауларын қарау кезiнде мемлекеттік баж</w:t>
      </w:r>
    </w:p>
    <w:p>
      <w:pPr>
        <w:spacing w:after="0"/>
        <w:ind w:left="0"/>
        <w:jc w:val="both"/>
      </w:pPr>
      <w:r>
        <w:rPr>
          <w:rFonts w:ascii="Times New Roman"/>
          <w:b w:val="false"/>
          <w:i w:val="false"/>
          <w:color w:val="000000"/>
          <w:sz w:val="28"/>
        </w:rPr>
        <w:t>                мөлшерi мен оны өндiрiп алу тәртiбi туралы келiсiмге</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алғы 24 желтоқсандағы Әртүрлi мемлекеттердің шаруашылық жүргiзу субъектiлерiнiң арасындағы шаруашылық дауларын қарау кезiнде мемлекеттiк баж мөлшерi мен оны өндiрiп алу тәртiбi туралы келiсiмге қатысушы - мемлекеттер оны мынадай редакцияда көрсетiлген Келiсiмнiң 2-бабына өзгерiстер енгiзу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Әртүрлi мемлекеттердің аумағында орналасқан шаруашылық жүргiзуші </w:t>
      </w:r>
    </w:p>
    <w:p>
      <w:pPr>
        <w:spacing w:after="0"/>
        <w:ind w:left="0"/>
        <w:jc w:val="both"/>
      </w:pPr>
      <w:r>
        <w:rPr>
          <w:rFonts w:ascii="Times New Roman"/>
          <w:b w:val="false"/>
          <w:i w:val="false"/>
          <w:color w:val="000000"/>
          <w:sz w:val="28"/>
        </w:rPr>
        <w:t xml:space="preserve">субъектілердiң құқықтары мен заңды мүдделерiн сот қорғауы үшін тең </w:t>
      </w:r>
    </w:p>
    <w:p>
      <w:pPr>
        <w:spacing w:after="0"/>
        <w:ind w:left="0"/>
        <w:jc w:val="both"/>
      </w:pPr>
      <w:r>
        <w:rPr>
          <w:rFonts w:ascii="Times New Roman"/>
          <w:b w:val="false"/>
          <w:i w:val="false"/>
          <w:color w:val="000000"/>
          <w:sz w:val="28"/>
        </w:rPr>
        <w:t xml:space="preserve">мүмкіндiк дауларын шешу кезiнде қамтамасыз ету мақсатында мына бағада </w:t>
      </w:r>
    </w:p>
    <w:p>
      <w:pPr>
        <w:spacing w:after="0"/>
        <w:ind w:left="0"/>
        <w:jc w:val="both"/>
      </w:pPr>
      <w:r>
        <w:rPr>
          <w:rFonts w:ascii="Times New Roman"/>
          <w:b w:val="false"/>
          <w:i w:val="false"/>
          <w:color w:val="000000"/>
          <w:sz w:val="28"/>
        </w:rPr>
        <w:t xml:space="preserve">(Ресей Федерациясының рублiнде) талап-арызбен басқа мемлекеттiң сотына </w:t>
      </w:r>
    </w:p>
    <w:p>
      <w:pPr>
        <w:spacing w:after="0"/>
        <w:ind w:left="0"/>
        <w:jc w:val="both"/>
      </w:pPr>
      <w:r>
        <w:rPr>
          <w:rFonts w:ascii="Times New Roman"/>
          <w:b w:val="false"/>
          <w:i w:val="false"/>
          <w:color w:val="000000"/>
          <w:sz w:val="28"/>
        </w:rPr>
        <w:t>жүгіну кезiнде мемлекеттік баждың мынадай ставкалары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мың рубльге дейiн        - талап-арыз бағасынан 3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мың рубльден астам - 50 мың рубльге дейiн - 300 рубль + 10 мың     </w:t>
      </w:r>
    </w:p>
    <w:p>
      <w:pPr>
        <w:spacing w:after="0"/>
        <w:ind w:left="0"/>
        <w:jc w:val="both"/>
      </w:pPr>
      <w:r>
        <w:rPr>
          <w:rFonts w:ascii="Times New Roman"/>
          <w:b w:val="false"/>
          <w:i w:val="false"/>
          <w:color w:val="000000"/>
          <w:sz w:val="28"/>
        </w:rPr>
        <w:t>                                                    рубльден астам</w:t>
      </w:r>
    </w:p>
    <w:p>
      <w:pPr>
        <w:spacing w:after="0"/>
        <w:ind w:left="0"/>
        <w:jc w:val="both"/>
      </w:pPr>
      <w:r>
        <w:rPr>
          <w:rFonts w:ascii="Times New Roman"/>
          <w:b w:val="false"/>
          <w:i w:val="false"/>
          <w:color w:val="000000"/>
          <w:sz w:val="28"/>
        </w:rPr>
        <w:t>                                                    сомадан 2,5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мың рубльден астам - 100 мың рубльге дейiн - 1 мың 300 рубль + 50  </w:t>
      </w:r>
    </w:p>
    <w:p>
      <w:pPr>
        <w:spacing w:after="0"/>
        <w:ind w:left="0"/>
        <w:jc w:val="both"/>
      </w:pPr>
      <w:r>
        <w:rPr>
          <w:rFonts w:ascii="Times New Roman"/>
          <w:b w:val="false"/>
          <w:i w:val="false"/>
          <w:color w:val="000000"/>
          <w:sz w:val="28"/>
        </w:rPr>
        <w:t xml:space="preserve">                                                      мың рубльден астам   </w:t>
      </w:r>
    </w:p>
    <w:p>
      <w:pPr>
        <w:spacing w:after="0"/>
        <w:ind w:left="0"/>
        <w:jc w:val="both"/>
      </w:pPr>
      <w:r>
        <w:rPr>
          <w:rFonts w:ascii="Times New Roman"/>
          <w:b w:val="false"/>
          <w:i w:val="false"/>
          <w:color w:val="000000"/>
          <w:sz w:val="28"/>
        </w:rPr>
        <w:t>                                                      сомадан 2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мың рубльден астам - 500 мың рубльге дейiн - 2 мың 300 рубль +    </w:t>
      </w:r>
    </w:p>
    <w:p>
      <w:pPr>
        <w:spacing w:after="0"/>
        <w:ind w:left="0"/>
        <w:jc w:val="both"/>
      </w:pPr>
      <w:r>
        <w:rPr>
          <w:rFonts w:ascii="Times New Roman"/>
          <w:b w:val="false"/>
          <w:i w:val="false"/>
          <w:color w:val="000000"/>
          <w:sz w:val="28"/>
        </w:rPr>
        <w:t xml:space="preserve">                                                      100 мың рубльден     </w:t>
      </w:r>
    </w:p>
    <w:p>
      <w:pPr>
        <w:spacing w:after="0"/>
        <w:ind w:left="0"/>
        <w:jc w:val="both"/>
      </w:pPr>
      <w:r>
        <w:rPr>
          <w:rFonts w:ascii="Times New Roman"/>
          <w:b w:val="false"/>
          <w:i w:val="false"/>
          <w:color w:val="000000"/>
          <w:sz w:val="28"/>
        </w:rPr>
        <w:t xml:space="preserve">                                                       астам сомадан </w:t>
      </w:r>
    </w:p>
    <w:p>
      <w:pPr>
        <w:spacing w:after="0"/>
        <w:ind w:left="0"/>
        <w:jc w:val="both"/>
      </w:pPr>
      <w:r>
        <w:rPr>
          <w:rFonts w:ascii="Times New Roman"/>
          <w:b w:val="false"/>
          <w:i w:val="false"/>
          <w:color w:val="000000"/>
          <w:sz w:val="28"/>
        </w:rPr>
        <w:t>                                                        1,5 процент;</w:t>
      </w:r>
    </w:p>
    <w:p>
      <w:pPr>
        <w:spacing w:after="0"/>
        <w:ind w:left="0"/>
        <w:jc w:val="both"/>
      </w:pPr>
      <w:r>
        <w:rPr>
          <w:rFonts w:ascii="Times New Roman"/>
          <w:b w:val="false"/>
          <w:i w:val="false"/>
          <w:color w:val="000000"/>
          <w:sz w:val="28"/>
        </w:rPr>
        <w:t xml:space="preserve">     500 мың рубльден астам - 1 млн рубльге дейiн   - 8 мың 300 рубль + </w:t>
      </w:r>
    </w:p>
    <w:p>
      <w:pPr>
        <w:spacing w:after="0"/>
        <w:ind w:left="0"/>
        <w:jc w:val="both"/>
      </w:pPr>
      <w:r>
        <w:rPr>
          <w:rFonts w:ascii="Times New Roman"/>
          <w:b w:val="false"/>
          <w:i w:val="false"/>
          <w:color w:val="000000"/>
          <w:sz w:val="28"/>
        </w:rPr>
        <w:t>                                                      1 млн рубльден</w:t>
      </w:r>
    </w:p>
    <w:p>
      <w:pPr>
        <w:spacing w:after="0"/>
        <w:ind w:left="0"/>
        <w:jc w:val="both"/>
      </w:pPr>
      <w:r>
        <w:rPr>
          <w:rFonts w:ascii="Times New Roman"/>
          <w:b w:val="false"/>
          <w:i w:val="false"/>
          <w:color w:val="000000"/>
          <w:sz w:val="28"/>
        </w:rPr>
        <w:t>                                                      астам сомадан</w:t>
      </w:r>
    </w:p>
    <w:p>
      <w:pPr>
        <w:spacing w:after="0"/>
        <w:ind w:left="0"/>
        <w:jc w:val="both"/>
      </w:pPr>
      <w:r>
        <w:rPr>
          <w:rFonts w:ascii="Times New Roman"/>
          <w:b w:val="false"/>
          <w:i w:val="false"/>
          <w:color w:val="000000"/>
          <w:sz w:val="28"/>
        </w:rPr>
        <w:t>                                                      1 процент;</w:t>
      </w:r>
    </w:p>
    <w:p>
      <w:pPr>
        <w:spacing w:after="0"/>
        <w:ind w:left="0"/>
        <w:jc w:val="both"/>
      </w:pPr>
      <w:r>
        <w:rPr>
          <w:rFonts w:ascii="Times New Roman"/>
          <w:b w:val="false"/>
          <w:i w:val="false"/>
          <w:color w:val="000000"/>
          <w:sz w:val="28"/>
        </w:rPr>
        <w:t>     1 млн рубльден астам                           - 13 мың 300 рубль +</w:t>
      </w:r>
    </w:p>
    <w:p>
      <w:pPr>
        <w:spacing w:after="0"/>
        <w:ind w:left="0"/>
        <w:jc w:val="both"/>
      </w:pPr>
      <w:r>
        <w:rPr>
          <w:rFonts w:ascii="Times New Roman"/>
          <w:b w:val="false"/>
          <w:i w:val="false"/>
          <w:color w:val="000000"/>
          <w:sz w:val="28"/>
        </w:rPr>
        <w:t>                                                      1 млн рубльден</w:t>
      </w:r>
    </w:p>
    <w:p>
      <w:pPr>
        <w:spacing w:after="0"/>
        <w:ind w:left="0"/>
        <w:jc w:val="both"/>
      </w:pPr>
      <w:r>
        <w:rPr>
          <w:rFonts w:ascii="Times New Roman"/>
          <w:b w:val="false"/>
          <w:i w:val="false"/>
          <w:color w:val="000000"/>
          <w:sz w:val="28"/>
        </w:rPr>
        <w:t xml:space="preserve">                                                      астам сомадан 0,5    </w:t>
      </w:r>
    </w:p>
    <w:p>
      <w:pPr>
        <w:spacing w:after="0"/>
        <w:ind w:left="0"/>
        <w:jc w:val="both"/>
      </w:pPr>
      <w:r>
        <w:rPr>
          <w:rFonts w:ascii="Times New Roman"/>
          <w:b w:val="false"/>
          <w:i w:val="false"/>
          <w:color w:val="000000"/>
          <w:sz w:val="28"/>
        </w:rPr>
        <w:t>                                                      процент.</w:t>
      </w:r>
    </w:p>
    <w:p>
      <w:pPr>
        <w:spacing w:after="0"/>
        <w:ind w:left="0"/>
        <w:jc w:val="both"/>
      </w:pPr>
      <w:r>
        <w:rPr>
          <w:rFonts w:ascii="Times New Roman"/>
          <w:b w:val="false"/>
          <w:i w:val="false"/>
          <w:color w:val="000000"/>
          <w:sz w:val="28"/>
        </w:rPr>
        <w:t xml:space="preserve">     Осы Хаттама оған қол қою сәтiнен бастап, ал заңнамасы iшкi </w:t>
      </w:r>
    </w:p>
    <w:p>
      <w:pPr>
        <w:spacing w:after="0"/>
        <w:ind w:left="0"/>
        <w:jc w:val="both"/>
      </w:pPr>
      <w:r>
        <w:rPr>
          <w:rFonts w:ascii="Times New Roman"/>
          <w:b w:val="false"/>
          <w:i w:val="false"/>
          <w:color w:val="000000"/>
          <w:sz w:val="28"/>
        </w:rPr>
        <w:t xml:space="preserve">мемлекеттiк рәсiмдердi орындауды талап ететін мемлекеттер үшiн - </w:t>
      </w:r>
    </w:p>
    <w:p>
      <w:pPr>
        <w:spacing w:after="0"/>
        <w:ind w:left="0"/>
        <w:jc w:val="both"/>
      </w:pPr>
      <w:r>
        <w:rPr>
          <w:rFonts w:ascii="Times New Roman"/>
          <w:b w:val="false"/>
          <w:i w:val="false"/>
          <w:color w:val="000000"/>
          <w:sz w:val="28"/>
        </w:rPr>
        <w:t>депозитарияға тиiстi құжаттарды беру күнiнен бастап күшiне енедi.</w:t>
      </w:r>
    </w:p>
    <w:p>
      <w:pPr>
        <w:spacing w:after="0"/>
        <w:ind w:left="0"/>
        <w:jc w:val="both"/>
      </w:pPr>
      <w:r>
        <w:rPr>
          <w:rFonts w:ascii="Times New Roman"/>
          <w:b w:val="false"/>
          <w:i w:val="false"/>
          <w:color w:val="000000"/>
          <w:sz w:val="28"/>
        </w:rPr>
        <w:t xml:space="preserve">     2001 жылдың 1 маусымында Минск қаласында түпнұсқалық бiр данада орыс </w:t>
      </w:r>
    </w:p>
    <w:p>
      <w:pPr>
        <w:spacing w:after="0"/>
        <w:ind w:left="0"/>
        <w:jc w:val="both"/>
      </w:pPr>
      <w:r>
        <w:rPr>
          <w:rFonts w:ascii="Times New Roman"/>
          <w:b w:val="false"/>
          <w:i w:val="false"/>
          <w:color w:val="000000"/>
          <w:sz w:val="28"/>
        </w:rPr>
        <w:t xml:space="preserve">тiлiнде жасалды. Түпнұсқалық дана Тәуелсiз Мемлекеттер Достастығының </w:t>
      </w:r>
    </w:p>
    <w:p>
      <w:pPr>
        <w:spacing w:after="0"/>
        <w:ind w:left="0"/>
        <w:jc w:val="both"/>
      </w:pPr>
      <w:r>
        <w:rPr>
          <w:rFonts w:ascii="Times New Roman"/>
          <w:b w:val="false"/>
          <w:i w:val="false"/>
          <w:color w:val="000000"/>
          <w:sz w:val="28"/>
        </w:rPr>
        <w:t xml:space="preserve">Атқарушы комитетiнде сақталады, ол осы хаттамаға қол қойған әрбiр </w:t>
      </w:r>
    </w:p>
    <w:p>
      <w:pPr>
        <w:spacing w:after="0"/>
        <w:ind w:left="0"/>
        <w:jc w:val="both"/>
      </w:pPr>
      <w:r>
        <w:rPr>
          <w:rFonts w:ascii="Times New Roman"/>
          <w:b w:val="false"/>
          <w:i w:val="false"/>
          <w:color w:val="000000"/>
          <w:sz w:val="28"/>
        </w:rPr>
        <w:t>мемлекетке оның куәландырылған көшiрмесiн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