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9c3a" w14:textId="0df9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5 ақпандағы N 173 қаулыс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3 шілде N 819. Күші жойылды - ҚР Үкіметінің 2002.09.06. N 981 қаулысымен. ~P0209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і:
     1. "Қазақстан Республикасы Мемлекеттiк кiрiс министрлiгiнiң 
мәселелері" туралы Қазақстан Республикасы Үкiметiнiң 1999 жылғы 25 
ақпандағы N 1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173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 енгiзiлсiн:
     көрсетiлген қаулымен бекiтiлген Қазақстан Республикасы Мемлекеттiк 
кiрiс министрлiгiнiң Кеден комитетi туралы ережеде:
     16-тармақтағы "үш" деген сөз "төрт" деген сөзбен ауыстырылсын.
     2. Осы қаулы қол қойылған күнінен бастап күшiне енедi.
     Қазақстан Республикасының
         Премьер-Министрі 
     Мамандар: 
       Қасымбеков Б.А. 
       Жұманазарова А.Б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