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961c" w14:textId="fb89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5 сәуiрдегi N 432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шілде N 80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Элиталық тұқым шаруашылығын және мал тұқымын асылдандыру iсi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қтауға және дамытуға қаражат төлеудiң 2002 жылға арналған ережесiн 
бекiту туралы" Қазақстан Республикасы Yкiметiнiң 2002 жылғы 15 сәуiрдегi N 
4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3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енгiзiлсiн:
     көрсетiлген қаулымен бекiтiлген Элиталық тұқым шаруашылығын және мал 
тұқымын асылдандыру iсiн сақтауға және дамытуға қаражат төлеудiң 2002 
жылға арналған ережесiнде:
     11-тармақтың 2) тармақшасының екiншi абзацында "маусымда" деген сөз 
"шiлдеде" деген сөзбен ауыстырылсын;
     қосымшаның 6) тармақшасындағы кесте мынадай редакцияда жазылсын:
_________________________________________________________________________
          Өнім түрi                       Бір тоннаға      1 тоннаға
                                           арналған         арналған
                                           арзандату        субсидия
                                              %-ы           нормативі,
                                                           мың теңгемен  
_________________________________________________________________________  
Күздiк дақылдардан, жүгерi мен             40-қа дейiн       11,926
күрiштен басқа, астық және дәндi   
бұршақ дақылдары
Күздiк дақылдар                            40-қа дейiн       14,667
Жүгері                                     40-қа дейiн       30,000
Күрiш                                      40-қа дейiн       16,000  
Күнбағыс                                   40-қа дейiн       40,000 
Басқа майлы дақылдар                       40-қа дейiн       16,000
Картоп                                     40-қа дейiн       28,000 
Жоңышқа                                    40-қа дейiн      120,000
Басқа көп жылдық шөптер                    40-қа дейiн       46,000
Бiр жылдық шөптер                          40-қа дейiн       12,000 
Қант қызылшасы                             40-қа дейiн       16,000
Мақта                                      40-қа дейiн       22,000
_________________________________________________________________________  
     2. Осы қаулы 2002 жылғы 15 сәуірден бастап күшіне енеді және 
жариялануға тиіс.
     Қазақстан Республикасының
         Премьер-Министрі
     Мамандар: 
       Қасымбеков Б.А. 
       Жұманазарова А.Б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