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a68" w14:textId="780c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Қазақстан Республикасының аумағы арқылы химикаттардың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19 шілде N 805</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2002 жылғы 18 қаңтардағы N 417/39987436/1-00204/23 з., 2002 жылғы 18 қаңтардағы N 417/39987436/1-00204-69 з., 2002 жылғы 28 қаңтардағы N 417/39987436/1-00209/24 з., келiсiм-шарттарға сәйкес "Қара Балта тау-кен комбинаты" акционерлiк қоғамы (Қара Балта қаласы, Қырғыз Республикасы) үшiн "Химреактивснаб" жабық акционерлiк қоғамы (Уфа қаласы, Ресей Федерациясы) беретiн химикаттардың қосымшаға сәйкес номенклатурасы мен саны бойынша Ресей Федерациясынан Қырғыз Республикасына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мен Қазақстан Республикасының Көлiк және коммуникациялар </w:t>
      </w:r>
    </w:p>
    <w:p>
      <w:pPr>
        <w:spacing w:after="0"/>
        <w:ind w:left="0"/>
        <w:jc w:val="both"/>
      </w:pPr>
      <w:r>
        <w:rPr>
          <w:rFonts w:ascii="Times New Roman"/>
          <w:b w:val="false"/>
          <w:i w:val="false"/>
          <w:color w:val="000000"/>
          <w:sz w:val="28"/>
        </w:rPr>
        <w:t xml:space="preserve">министрлiгi заңнамада белгiленген тәртiппен Қазақстан Республикасының </w:t>
      </w:r>
    </w:p>
    <w:p>
      <w:pPr>
        <w:spacing w:after="0"/>
        <w:ind w:left="0"/>
        <w:jc w:val="both"/>
      </w:pPr>
      <w:r>
        <w:rPr>
          <w:rFonts w:ascii="Times New Roman"/>
          <w:b w:val="false"/>
          <w:i w:val="false"/>
          <w:color w:val="000000"/>
          <w:sz w:val="28"/>
        </w:rPr>
        <w:t>аумағы арқылы химикаттардың транзитiн бақылауды қамтамасыз етсiн.</w:t>
      </w:r>
    </w:p>
    <w:p>
      <w:pPr>
        <w:spacing w:after="0"/>
        <w:ind w:left="0"/>
        <w:jc w:val="both"/>
      </w:pPr>
      <w:r>
        <w:rPr>
          <w:rFonts w:ascii="Times New Roman"/>
          <w:b w:val="false"/>
          <w:i w:val="false"/>
          <w:color w:val="000000"/>
          <w:sz w:val="28"/>
        </w:rPr>
        <w:t xml:space="preserve">     3.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қажеттi шараларды қабылдасын.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Үкiметiнің</w:t>
      </w:r>
    </w:p>
    <w:p>
      <w:pPr>
        <w:spacing w:after="0"/>
        <w:ind w:left="0"/>
        <w:jc w:val="both"/>
      </w:pPr>
      <w:r>
        <w:rPr>
          <w:rFonts w:ascii="Times New Roman"/>
          <w:b w:val="false"/>
          <w:i w:val="false"/>
          <w:color w:val="000000"/>
          <w:sz w:val="28"/>
        </w:rPr>
        <w:t>                                            2002 жылғы 19 шілдедегi</w:t>
      </w:r>
    </w:p>
    <w:p>
      <w:pPr>
        <w:spacing w:after="0"/>
        <w:ind w:left="0"/>
        <w:jc w:val="both"/>
      </w:pPr>
      <w:r>
        <w:rPr>
          <w:rFonts w:ascii="Times New Roman"/>
          <w:b w:val="false"/>
          <w:i w:val="false"/>
          <w:color w:val="000000"/>
          <w:sz w:val="28"/>
        </w:rPr>
        <w:t>                                                N 805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"Қара Балта тау-кен комбинаты" акционерлiк қоғамы</w:t>
      </w:r>
    </w:p>
    <w:p>
      <w:pPr>
        <w:spacing w:after="0"/>
        <w:ind w:left="0"/>
        <w:jc w:val="both"/>
      </w:pPr>
      <w:r>
        <w:rPr>
          <w:rFonts w:ascii="Times New Roman"/>
          <w:b w:val="false"/>
          <w:i w:val="false"/>
          <w:color w:val="000000"/>
          <w:sz w:val="28"/>
        </w:rPr>
        <w:t>   (Қара Балта қаласы, Қырғыз Республикасы) үшін "Химреактивснаб" жабық</w:t>
      </w:r>
    </w:p>
    <w:p>
      <w:pPr>
        <w:spacing w:after="0"/>
        <w:ind w:left="0"/>
        <w:jc w:val="both"/>
      </w:pPr>
      <w:r>
        <w:rPr>
          <w:rFonts w:ascii="Times New Roman"/>
          <w:b w:val="false"/>
          <w:i w:val="false"/>
          <w:color w:val="000000"/>
          <w:sz w:val="28"/>
        </w:rPr>
        <w:t>  акционерлік қоғамы (Уфа қаласы, Ресей Федерациясы) беретін тауарлардың</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Тауардың атауы     !  СЭҚ ТН  !Өлш. ! Саны ! Бiрлiк  ! Ресей</w:t>
      </w:r>
    </w:p>
    <w:p>
      <w:pPr>
        <w:spacing w:after="0"/>
        <w:ind w:left="0"/>
        <w:jc w:val="both"/>
      </w:pPr>
      <w:r>
        <w:rPr>
          <w:rFonts w:ascii="Times New Roman"/>
          <w:b w:val="false"/>
          <w:i w:val="false"/>
          <w:color w:val="000000"/>
          <w:sz w:val="28"/>
        </w:rPr>
        <w:t xml:space="preserve"> N !                       !   коды   !бiрл.!      ! үшін    ! рублiмен</w:t>
      </w:r>
    </w:p>
    <w:p>
      <w:pPr>
        <w:spacing w:after="0"/>
        <w:ind w:left="0"/>
        <w:jc w:val="both"/>
      </w:pPr>
      <w:r>
        <w:rPr>
          <w:rFonts w:ascii="Times New Roman"/>
          <w:b w:val="false"/>
          <w:i w:val="false"/>
          <w:color w:val="000000"/>
          <w:sz w:val="28"/>
        </w:rPr>
        <w:t>   !                       !          !     !      ! ресей   ! құны</w:t>
      </w:r>
    </w:p>
    <w:p>
      <w:pPr>
        <w:spacing w:after="0"/>
        <w:ind w:left="0"/>
        <w:jc w:val="both"/>
      </w:pPr>
      <w:r>
        <w:rPr>
          <w:rFonts w:ascii="Times New Roman"/>
          <w:b w:val="false"/>
          <w:i w:val="false"/>
          <w:color w:val="000000"/>
          <w:sz w:val="28"/>
        </w:rPr>
        <w:t>   !                       !          !     !      ! рублімен!</w:t>
      </w:r>
    </w:p>
    <w:p>
      <w:pPr>
        <w:spacing w:after="0"/>
        <w:ind w:left="0"/>
        <w:jc w:val="both"/>
      </w:pPr>
      <w:r>
        <w:rPr>
          <w:rFonts w:ascii="Times New Roman"/>
          <w:b w:val="false"/>
          <w:i w:val="false"/>
          <w:color w:val="000000"/>
          <w:sz w:val="28"/>
        </w:rPr>
        <w:t>   !                       !          !     !      ! бағасы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Күкiрт қышқылы           280700100   кг   1540    77,95    120043,00</w:t>
      </w:r>
    </w:p>
    <w:p>
      <w:pPr>
        <w:spacing w:after="0"/>
        <w:ind w:left="0"/>
        <w:jc w:val="both"/>
      </w:pPr>
      <w:r>
        <w:rPr>
          <w:rFonts w:ascii="Times New Roman"/>
          <w:b w:val="false"/>
          <w:i w:val="false"/>
          <w:color w:val="000000"/>
          <w:sz w:val="28"/>
        </w:rPr>
        <w:t>    "осч" 11-5</w:t>
      </w:r>
    </w:p>
    <w:p>
      <w:pPr>
        <w:spacing w:after="0"/>
        <w:ind w:left="0"/>
        <w:jc w:val="both"/>
      </w:pPr>
      <w:r>
        <w:rPr>
          <w:rFonts w:ascii="Times New Roman"/>
          <w:b w:val="false"/>
          <w:i w:val="false"/>
          <w:color w:val="000000"/>
          <w:sz w:val="28"/>
        </w:rPr>
        <w:t>2.  Күкiрт қышқылы           280700100   г      4     407,00     1628,00</w:t>
      </w:r>
    </w:p>
    <w:p>
      <w:pPr>
        <w:spacing w:after="0"/>
        <w:ind w:left="0"/>
        <w:jc w:val="both"/>
      </w:pPr>
      <w:r>
        <w:rPr>
          <w:rFonts w:ascii="Times New Roman"/>
          <w:b w:val="false"/>
          <w:i w:val="false"/>
          <w:color w:val="000000"/>
          <w:sz w:val="28"/>
        </w:rPr>
        <w:t>    0,1 H</w:t>
      </w:r>
    </w:p>
    <w:p>
      <w:pPr>
        <w:spacing w:after="0"/>
        <w:ind w:left="0"/>
        <w:jc w:val="both"/>
      </w:pPr>
      <w:r>
        <w:rPr>
          <w:rFonts w:ascii="Times New Roman"/>
          <w:b w:val="false"/>
          <w:i w:val="false"/>
          <w:color w:val="000000"/>
          <w:sz w:val="28"/>
        </w:rPr>
        <w:t>3.  Тұз қышқылы "хч"         280610000   кг    120     62,49     7498,80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Тұз қышқылы 0,1 Н        280610000   г     11,2   583,75     6538,00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Толуол "осч" 22-5        290230900   кг    17     224,25     3812,25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Ацетон "осч" 9-5         291411000   кг    60     194,35    11661,00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Хлороформ "хч"           290313000   кг    45     224,25    10091,25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Калий марганец           284161000   кг    5      545,00     2725,00</w:t>
      </w:r>
    </w:p>
    <w:p>
      <w:pPr>
        <w:spacing w:after="0"/>
        <w:ind w:left="0"/>
        <w:jc w:val="both"/>
      </w:pPr>
      <w:r>
        <w:rPr>
          <w:rFonts w:ascii="Times New Roman"/>
          <w:b w:val="false"/>
          <w:i w:val="false"/>
          <w:color w:val="000000"/>
          <w:sz w:val="28"/>
        </w:rPr>
        <w:t>    қышқылы "ч"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Сутегi фторид            281111000   кг    154    203,00    31262,00</w:t>
      </w:r>
    </w:p>
    <w:p>
      <w:pPr>
        <w:spacing w:after="0"/>
        <w:ind w:left="0"/>
        <w:jc w:val="both"/>
      </w:pPr>
      <w:r>
        <w:rPr>
          <w:rFonts w:ascii="Times New Roman"/>
          <w:b w:val="false"/>
          <w:i w:val="false"/>
          <w:color w:val="000000"/>
          <w:sz w:val="28"/>
        </w:rPr>
        <w:t>    "осч" 27-5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Күкiрттi натрий          283010000   кг    110    298,50    32835,00</w:t>
      </w:r>
    </w:p>
    <w:p>
      <w:pPr>
        <w:spacing w:after="0"/>
        <w:ind w:left="0"/>
        <w:jc w:val="both"/>
      </w:pPr>
      <w:r>
        <w:rPr>
          <w:rFonts w:ascii="Times New Roman"/>
          <w:b w:val="false"/>
          <w:i w:val="false"/>
          <w:color w:val="000000"/>
          <w:sz w:val="28"/>
        </w:rPr>
        <w:t>    9 сут. "ч"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кг   2051,0152         228094,3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пунктi: Уфа қаласы (Ресей Федерациясы).</w:t>
      </w:r>
    </w:p>
    <w:p>
      <w:pPr>
        <w:spacing w:after="0"/>
        <w:ind w:left="0"/>
        <w:jc w:val="both"/>
      </w:pPr>
      <w:r>
        <w:rPr>
          <w:rFonts w:ascii="Times New Roman"/>
          <w:b w:val="false"/>
          <w:i w:val="false"/>
          <w:color w:val="000000"/>
          <w:sz w:val="28"/>
        </w:rPr>
        <w:t>     Баратын пунктi: Қара Балта қаласы (Қырғыз Республикасы).</w:t>
      </w:r>
    </w:p>
    <w:p>
      <w:pPr>
        <w:spacing w:after="0"/>
        <w:ind w:left="0"/>
        <w:jc w:val="both"/>
      </w:pPr>
      <w:r>
        <w:rPr>
          <w:rFonts w:ascii="Times New Roman"/>
          <w:b w:val="false"/>
          <w:i w:val="false"/>
          <w:color w:val="000000"/>
          <w:sz w:val="28"/>
        </w:rPr>
        <w:t xml:space="preserve">     Шекаралық өту пункттерi: Троицк-Қостанай, Жамбыл-Қара Балта.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