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eff" w14:textId="d8be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11 ақпандағы N 203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17 шілдедегі N 797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жерүстi телерадио хабарларын тарату құқығын алуға конкурстар өткiзу жөнiндегi комиссияны құру туралы" Қазақстан Республикасы Үкiметiнiң 2002 жылғы 11 ақпандағы N 203 </w:t>
      </w:r>
      <w:r>
        <w:rPr>
          <w:rFonts w:ascii="Times New Roman"/>
          <w:b w:val="false"/>
          <w:i w:val="false"/>
          <w:color w:val="000000"/>
          <w:sz w:val="28"/>
        </w:rPr>
        <w:t>P020203_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ПYКЖ-ы, 2002 ж., N 6, 52-құжат) мынадай өзгерiс пен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жер үстi телерадио хабарларын тарату құқығын алуға конкурстар өткiзу жөнiндегi комиссия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Жұмағалиев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Қуанышұлы                  Көлiк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министрлiгi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ақпараттандыру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комитетi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Матаев                         - Қазақстан Журналистер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Сейiтқазы Бейсенғазыұлы          одағының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Сыздықова                      - "Қазақстанның болашағы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 Ахметқызы                  үшiн" жастар қозғалысының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төрайымы, Қазақстан халықтары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ассамблеясының мүшесi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көрсетілген құрамнан Есенғараев Асқар Батылханұлы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